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53DAB" w14:textId="77777777" w:rsidR="007D3EB5" w:rsidRDefault="00000000">
      <w:pPr>
        <w:widowControl/>
        <w:kinsoku w:val="0"/>
        <w:autoSpaceDE w:val="0"/>
        <w:autoSpaceDN w:val="0"/>
        <w:adjustRightInd w:val="0"/>
        <w:snapToGrid w:val="0"/>
        <w:spacing w:after="0" w:line="480" w:lineRule="exac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附件1：</w:t>
      </w:r>
    </w:p>
    <w:p w14:paraId="5E0BC56D" w14:textId="77777777" w:rsidR="007D3EB5" w:rsidRDefault="00000000">
      <w:pPr>
        <w:pStyle w:val="a6"/>
        <w:spacing w:before="0" w:beforeAutospacing="0" w:after="0" w:afterAutospacing="0" w:line="480" w:lineRule="exact"/>
        <w:jc w:val="center"/>
        <w:rPr>
          <w:rFonts w:ascii="方正小标宋简体" w:eastAsia="方正小标宋简体" w:hAnsi="STFangsong" w:cs="Times New Roman" w:hint="eastAsia"/>
          <w:sz w:val="36"/>
          <w:szCs w:val="36"/>
        </w:rPr>
      </w:pPr>
      <w:r>
        <w:rPr>
          <w:rFonts w:ascii="方正小标宋简体" w:eastAsia="方正小标宋简体" w:hAnsi="STFangsong" w:cs="Times New Roman" w:hint="eastAsia"/>
          <w:sz w:val="36"/>
          <w:szCs w:val="36"/>
        </w:rPr>
        <w:t>中国烹饪协会名厨系列赛--全国名厨烹饪邀请赛</w:t>
      </w:r>
    </w:p>
    <w:p w14:paraId="04A1CD8E" w14:textId="77777777" w:rsidR="007D3EB5" w:rsidRDefault="00000000">
      <w:pPr>
        <w:pStyle w:val="a6"/>
        <w:spacing w:before="0" w:beforeAutospacing="0" w:after="0" w:afterAutospacing="0" w:line="480" w:lineRule="exact"/>
        <w:jc w:val="center"/>
        <w:rPr>
          <w:rFonts w:ascii="方正小标宋简体" w:eastAsia="方正小标宋简体" w:hAnsi="STFangsong" w:cs="Times New Roman" w:hint="eastAsia"/>
          <w:sz w:val="36"/>
          <w:szCs w:val="36"/>
        </w:rPr>
      </w:pPr>
      <w:r>
        <w:rPr>
          <w:rFonts w:ascii="方正小标宋简体" w:eastAsia="方正小标宋简体" w:hAnsi="STFangsong" w:cs="Times New Roman" w:hint="eastAsia"/>
          <w:sz w:val="36"/>
          <w:szCs w:val="36"/>
        </w:rPr>
        <w:t>（成都站）评判细则</w:t>
      </w:r>
    </w:p>
    <w:p w14:paraId="4E5763BA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一、比赛说明</w:t>
      </w:r>
    </w:p>
    <w:p w14:paraId="0999B7AE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（一）选手自备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比赛食材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(含主料、辅料)，原料严格实行“三不”原则，即不使用燕窝、干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鲍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、鱼翅等高档原料，不使用国家明令禁止或保护的动植物，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违规使用添加剂。组委会提供比赛指定主调味料，基础调味料：（食用油、酱油、蚝油、醋、盐、白糖、胡椒粉、淀粉、面粉、味精、鸡粉等基础调味料）其它调味料由选手自备。自备原料需符合以下规定：</w:t>
      </w:r>
    </w:p>
    <w:p w14:paraId="69285145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1.蔬菜：可洗净，剥皮，不能切割，未经制熟；</w:t>
      </w:r>
    </w:p>
    <w:p w14:paraId="4AC2B3B6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2.鱼类：可去除内脏和鳞片，但不可改刀；</w:t>
      </w:r>
    </w:p>
    <w:p w14:paraId="2A751952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3.贝类：可洗净，需连壳，未经制熟；</w:t>
      </w:r>
    </w:p>
    <w:p w14:paraId="69592E36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4.甲壳类： 生鲜或煮熟，但不可剥开；</w:t>
      </w:r>
    </w:p>
    <w:p w14:paraId="1D4EBC24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5.鲜肉或家禽肉类：肉可去骨，但不可切割；骨头可以切割成小块； </w:t>
      </w:r>
    </w:p>
    <w:p w14:paraId="7094617B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6.汤底：基本汤底，未经浓缩和调味，原味，未加配料和调味品；</w:t>
      </w:r>
    </w:p>
    <w:p w14:paraId="076C9290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7.饼干、果干、调和蛋白可以带入,但面团不能带入；</w:t>
      </w:r>
    </w:p>
    <w:p w14:paraId="6B3F60EC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8.果肉：可以带入果泥，但必须现场加工，不能直接用作酱汁；</w:t>
      </w:r>
    </w:p>
    <w:p w14:paraId="797629ED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9.干货食材：可涨发好，但必须在比赛现场调味及烹制。</w:t>
      </w:r>
    </w:p>
    <w:p w14:paraId="45337464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（二）赛场水电配套齐全，提供燃气灶具、炒锅、手勺、漏勺、砧板 (菜墩)、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料碗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(马斗)、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尝碟等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基础烹饪用具。盛器(背面底部写名字，赛后领取)及特殊器具等用具由选手自备。</w:t>
      </w:r>
    </w:p>
    <w:p w14:paraId="6204ED94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（三）操作全过程佩戴口罩、手套，做好消毒卫生。</w:t>
      </w:r>
    </w:p>
    <w:p w14:paraId="721B2B04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二、评判标准</w:t>
      </w:r>
    </w:p>
    <w:p w14:paraId="174E3A02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比赛按赛前准备、专业烹饪、作品呈现和口味质感等4个方面进行评判，满分为100分。</w:t>
      </w:r>
    </w:p>
    <w:p w14:paraId="2F141474" w14:textId="77777777" w:rsidR="007D3EB5" w:rsidRDefault="007D3EB5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306162AF" w14:textId="77777777" w:rsidR="007D3EB5" w:rsidRDefault="007D3EB5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2313A46D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（一）赛前准备(10分)</w:t>
      </w:r>
    </w:p>
    <w:p w14:paraId="43979CB3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1.自带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食材符合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比赛规则；主料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按净量要求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带入比赛现场，不可多带；</w:t>
      </w:r>
    </w:p>
    <w:p w14:paraId="2A635439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2.自带物品用专用整理箱分类收纳；</w:t>
      </w:r>
    </w:p>
    <w:p w14:paraId="3FA2D657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3.自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带食材的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贮藏及运输温度合国家食品安全规定；</w:t>
      </w:r>
    </w:p>
    <w:p w14:paraId="650593F5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4.操作工位物品摆放就位、分类合理、整洁有序；</w:t>
      </w:r>
    </w:p>
    <w:p w14:paraId="2209FB5E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5.身着干净、整洁的厨服 (厨帽、厨衣)，身上无任何配饰；</w:t>
      </w:r>
    </w:p>
    <w:p w14:paraId="73FD050F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6.提前加工进行过申请，现场完成主要加工过程及最终成熟、成型；</w:t>
      </w:r>
    </w:p>
    <w:p w14:paraId="4CB80E54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7.完整的作品说明书；</w:t>
      </w:r>
    </w:p>
    <w:p w14:paraId="4C0A8C59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8.提前加工进行过申请，现场完成主要加工过程及最终成熟、成型。</w:t>
      </w:r>
    </w:p>
    <w:p w14:paraId="4BB71862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（二）专业加工(30分)</w:t>
      </w:r>
    </w:p>
    <w:p w14:paraId="4A2F5093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1.食品安全部分</w:t>
      </w:r>
    </w:p>
    <w:p w14:paraId="1433039A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（1）开始加工之前和操作过程中按照专业要求洗手；</w:t>
      </w:r>
    </w:p>
    <w:p w14:paraId="041DE984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（2）原材料加工过程，使用的设备、器皿符合食品安全操作规范；</w:t>
      </w:r>
    </w:p>
    <w:p w14:paraId="0A9413C5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（3）加工过程中及时洗手、保持个人卫生，正确使用和更换手套，确保符合国家食品安全规定；</w:t>
      </w:r>
    </w:p>
    <w:p w14:paraId="6DC7237D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（4）及时清洁工作台和厨房设备、用具，专业更换砧板；</w:t>
      </w:r>
    </w:p>
    <w:p w14:paraId="0BA951B9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（5）加工过程中，以及品尝食物时无交叉感染行为；</w:t>
      </w:r>
    </w:p>
    <w:p w14:paraId="79B0DB7A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（6）主辅料加工过程符合餐饮服务食品安全操作规范；</w:t>
      </w:r>
    </w:p>
    <w:p w14:paraId="10E0DD25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（7）正确使用厨房用纸，及时更换脏围裙和毛巾。</w:t>
      </w:r>
    </w:p>
    <w:p w14:paraId="1D9097CE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2.技能/技艺部分</w:t>
      </w:r>
    </w:p>
    <w:p w14:paraId="4F1C78A0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（1）加工时正确、安全、专业使用工具、设备、盛放容器；</w:t>
      </w:r>
    </w:p>
    <w:p w14:paraId="124C7436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（2）熟悉原料特性，充分利用，无浪费现象；</w:t>
      </w:r>
    </w:p>
    <w:p w14:paraId="1A12E62E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（3）操作过程中食材、半成品及时冷藏存储；</w:t>
      </w:r>
    </w:p>
    <w:p w14:paraId="62152CC7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（4）加工、烹调过程规范有序，动作协调适当，体现传统或现代技法；</w:t>
      </w:r>
    </w:p>
    <w:p w14:paraId="6163C5BA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（5）不同操作使用恰当的工具和设备(如刀具、锅等)；</w:t>
      </w:r>
    </w:p>
    <w:p w14:paraId="4BA55EF0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（6）加工过程中对鱼、肉、海鲜、家禽等主食材的处理恰当；</w:t>
      </w:r>
    </w:p>
    <w:p w14:paraId="22380C62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（7）合理利用骨头和边角料将汤底做成调味汁；</w:t>
      </w:r>
    </w:p>
    <w:p w14:paraId="5B3FD45B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（8）加工过程中对蔬菜、沙拉和香料的处理恰当；</w:t>
      </w:r>
    </w:p>
    <w:p w14:paraId="3AC28F36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3.厨房管理部分</w:t>
      </w:r>
    </w:p>
    <w:p w14:paraId="54FCD086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（1）合理分配工作内容、时间；</w:t>
      </w:r>
    </w:p>
    <w:p w14:paraId="01D89095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（2）加工过程中垃圾及时处理，废弃物处理妥当；</w:t>
      </w:r>
    </w:p>
    <w:p w14:paraId="6C2F46D1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（3）加工过程工作台、操作位整洁有序，无杂、乱、差现象；</w:t>
      </w:r>
    </w:p>
    <w:p w14:paraId="6CBCC3F3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（4）合理使用水、电、气，无能源消耗浪费；</w:t>
      </w:r>
    </w:p>
    <w:p w14:paraId="20B63425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（5）在规定的时间内完成供餐准备；</w:t>
      </w:r>
    </w:p>
    <w:p w14:paraId="08FB3474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（6）上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餐结束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后，及时进行厨房清洁，操作位公用设备、设施及用具清洗干净。</w:t>
      </w:r>
    </w:p>
    <w:p w14:paraId="281804C8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（三）作品呈现(30分)</w:t>
      </w:r>
    </w:p>
    <w:p w14:paraId="3C7C40CD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1.摆盘实用(不允许使用盘中盘)，装饰或点缀物可食用，便于服务人员传送；</w:t>
      </w:r>
    </w:p>
    <w:p w14:paraId="05CED1A4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2.作品造型、规格、份量一致、无多做挑选；</w:t>
      </w:r>
    </w:p>
    <w:p w14:paraId="6A4D39E5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3.符合规定的份量大小；</w:t>
      </w:r>
    </w:p>
    <w:p w14:paraId="2FB304AC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4.主料和配料搭配比例协调、平衡，主题突出；</w:t>
      </w:r>
    </w:p>
    <w:p w14:paraId="01C70558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5.菜肴在餐具中的构图比例、布局关系和谐；</w:t>
      </w:r>
    </w:p>
    <w:p w14:paraId="4B249FB0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6.菜肴色泽明亮，色彩鲜明，各种色彩搭配和谐；</w:t>
      </w:r>
    </w:p>
    <w:p w14:paraId="570F0EE9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7.具有现代艺术观赏性，富有食欲和视觉冲击力；</w:t>
      </w:r>
    </w:p>
    <w:p w14:paraId="77BBE7AB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（四）口味质感(30分)</w:t>
      </w:r>
    </w:p>
    <w:p w14:paraId="7EB381F4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1.口味质感与作品说明书说明一致；</w:t>
      </w:r>
    </w:p>
    <w:p w14:paraId="478D7124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2.色、香、味统一，协调；</w:t>
      </w:r>
    </w:p>
    <w:p w14:paraId="183A4387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3.调味适当，主味突出，风味特别，富有层次感；</w:t>
      </w:r>
    </w:p>
    <w:p w14:paraId="0E3D5688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4.火候得当，无焦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煳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、腥膻等异味，或过生不能食用；</w:t>
      </w:r>
    </w:p>
    <w:p w14:paraId="622D53A1" w14:textId="77777777" w:rsidR="007D3EB5" w:rsidRDefault="00000000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5.食材质感鲜明，符合应有的口感特点；</w:t>
      </w:r>
    </w:p>
    <w:p w14:paraId="33118C1E" w14:textId="0F3556EA" w:rsidR="007D3EB5" w:rsidRDefault="00000000" w:rsidP="00671BC4">
      <w:pPr>
        <w:pStyle w:val="a6"/>
        <w:spacing w:before="0" w:beforeAutospacing="0" w:after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6.主辅料搭配营养均衡。</w:t>
      </w:r>
    </w:p>
    <w:sectPr w:rsidR="007D3EB5" w:rsidSect="00671BC4">
      <w:pgSz w:w="11900" w:h="16840"/>
      <w:pgMar w:top="1440" w:right="1800" w:bottom="1440" w:left="1800" w:header="0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614A6" w14:textId="77777777" w:rsidR="00C967B2" w:rsidRDefault="00C967B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2A9EEC0" w14:textId="77777777" w:rsidR="00C967B2" w:rsidRDefault="00C967B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74BF" w14:textId="77777777" w:rsidR="00C967B2" w:rsidRDefault="00C967B2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8B69F9C" w14:textId="77777777" w:rsidR="00C967B2" w:rsidRDefault="00C967B2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7D5250"/>
    <w:rsid w:val="001F4382"/>
    <w:rsid w:val="0037132B"/>
    <w:rsid w:val="005065D2"/>
    <w:rsid w:val="00671BC4"/>
    <w:rsid w:val="00742A07"/>
    <w:rsid w:val="007D3EB5"/>
    <w:rsid w:val="007D5250"/>
    <w:rsid w:val="008D4FBE"/>
    <w:rsid w:val="00A11B2D"/>
    <w:rsid w:val="00AE4CFE"/>
    <w:rsid w:val="00C967B2"/>
    <w:rsid w:val="14ED00FD"/>
    <w:rsid w:val="28F277EE"/>
    <w:rsid w:val="2EA72F88"/>
    <w:rsid w:val="402923BE"/>
    <w:rsid w:val="46986626"/>
    <w:rsid w:val="4BF9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4EE1"/>
  <w15:docId w15:val="{6FFADC97-2B31-4763-8695-4C522B0E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  <w:lang w:eastAsia="en-US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cs="宋体"/>
      <w:sz w:val="24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繁华 云锦</dc:creator>
  <cp:lastModifiedBy>dai dai</cp:lastModifiedBy>
  <cp:revision>3</cp:revision>
  <dcterms:created xsi:type="dcterms:W3CDTF">2024-11-01T10:29:00Z</dcterms:created>
  <dcterms:modified xsi:type="dcterms:W3CDTF">2024-11-01T10:30:00Z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2051316515314B5692DE143A5293A0B4_13</vt:lpwstr>
  </property>
</Properties>
</file>