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36" w:rsidRDefault="00A86507">
      <w:pPr>
        <w:pStyle w:val="a7"/>
        <w:spacing w:before="0" w:beforeAutospacing="0" w:after="0" w:afterAutospacing="0" w:line="600" w:lineRule="exact"/>
        <w:jc w:val="both"/>
        <w:rPr>
          <w:rFonts w:ascii="仿宋_GB2312" w:eastAsia="仿宋_GB2312" w:hAnsi="华文仿宋" w:cs="Times New Roman"/>
          <w:kern w:val="2"/>
          <w:sz w:val="32"/>
          <w:szCs w:val="32"/>
        </w:rPr>
      </w:pPr>
      <w:r>
        <w:rPr>
          <w:rFonts w:ascii="仿宋_GB2312" w:eastAsia="仿宋_GB2312" w:hAnsi="华文仿宋" w:cs="Times New Roman" w:hint="eastAsia"/>
          <w:kern w:val="2"/>
          <w:sz w:val="32"/>
          <w:szCs w:val="32"/>
        </w:rPr>
        <w:t>附件</w:t>
      </w:r>
      <w:r w:rsidRPr="004C3B99">
        <w:rPr>
          <w:rFonts w:ascii="仿宋_GB2312" w:eastAsia="仿宋_GB2312" w:hAnsi="仿宋_GB2312" w:cs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Ansi="华文仿宋" w:cs="Times New Roman" w:hint="eastAsia"/>
          <w:kern w:val="2"/>
          <w:sz w:val="32"/>
          <w:szCs w:val="32"/>
        </w:rPr>
        <w:t>：</w:t>
      </w:r>
    </w:p>
    <w:p w:rsidR="004C3B99" w:rsidRPr="004C3B99" w:rsidRDefault="009503B7" w:rsidP="004C3B99">
      <w:pPr>
        <w:pStyle w:val="a7"/>
        <w:spacing w:before="0" w:beforeAutospacing="0" w:after="0" w:afterAutospacing="0" w:line="600" w:lineRule="exact"/>
        <w:jc w:val="center"/>
        <w:rPr>
          <w:rFonts w:ascii="方正小标宋简体" w:eastAsia="方正小标宋简体" w:hAnsi="华文仿宋" w:cs="Times New Roman"/>
          <w:kern w:val="2"/>
          <w:sz w:val="36"/>
          <w:szCs w:val="36"/>
        </w:rPr>
      </w:pPr>
      <w:r w:rsidRPr="009503B7">
        <w:rPr>
          <w:rFonts w:ascii="方正小标宋简体" w:eastAsia="方正小标宋简体" w:hAnsi="华文仿宋" w:cs="Times New Roman" w:hint="eastAsia"/>
          <w:kern w:val="2"/>
          <w:sz w:val="36"/>
          <w:szCs w:val="36"/>
        </w:rPr>
        <w:t>2022年度品质服务餐厅参调表</w:t>
      </w:r>
    </w:p>
    <w:tbl>
      <w:tblPr>
        <w:tblpPr w:leftFromText="180" w:rightFromText="180" w:vertAnchor="text" w:horzAnchor="page" w:tblpX="1314" w:tblpY="760"/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17"/>
        <w:gridCol w:w="1383"/>
        <w:gridCol w:w="210"/>
        <w:gridCol w:w="215"/>
        <w:gridCol w:w="44"/>
        <w:gridCol w:w="1310"/>
        <w:gridCol w:w="186"/>
        <w:gridCol w:w="347"/>
        <w:gridCol w:w="24"/>
        <w:gridCol w:w="709"/>
        <w:gridCol w:w="1958"/>
      </w:tblGrid>
      <w:tr w:rsidR="004C3B99" w:rsidRPr="004C3B99" w:rsidTr="004C3B99">
        <w:trPr>
          <w:trHeight w:val="665"/>
        </w:trPr>
        <w:tc>
          <w:tcPr>
            <w:tcW w:w="1980" w:type="dxa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单位全称</w:t>
            </w:r>
          </w:p>
        </w:tc>
        <w:tc>
          <w:tcPr>
            <w:tcW w:w="2200" w:type="dxa"/>
            <w:gridSpan w:val="2"/>
            <w:vAlign w:val="center"/>
          </w:tcPr>
          <w:p w:rsidR="004C3B99" w:rsidRPr="004C3B99" w:rsidRDefault="004C3B99" w:rsidP="004C3B99">
            <w:pPr>
              <w:spacing w:line="400" w:lineRule="exact"/>
              <w:ind w:leftChars="-696" w:left="-1462" w:rightChars="1065" w:right="2236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  <w:tc>
          <w:tcPr>
            <w:tcW w:w="2336" w:type="dxa"/>
            <w:gridSpan w:val="7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所在城市</w:t>
            </w:r>
          </w:p>
        </w:tc>
        <w:tc>
          <w:tcPr>
            <w:tcW w:w="2667" w:type="dxa"/>
            <w:gridSpan w:val="2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4C3B99" w:rsidRPr="004C3B99" w:rsidTr="003473F6">
        <w:trPr>
          <w:trHeight w:val="765"/>
        </w:trPr>
        <w:tc>
          <w:tcPr>
            <w:tcW w:w="1980" w:type="dxa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具体地址</w:t>
            </w:r>
          </w:p>
        </w:tc>
        <w:tc>
          <w:tcPr>
            <w:tcW w:w="7203" w:type="dxa"/>
            <w:gridSpan w:val="11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4C3B99" w:rsidRPr="004C3B99" w:rsidTr="004C3B99">
        <w:trPr>
          <w:trHeight w:val="765"/>
        </w:trPr>
        <w:tc>
          <w:tcPr>
            <w:tcW w:w="1980" w:type="dxa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法定代表人</w:t>
            </w:r>
          </w:p>
        </w:tc>
        <w:tc>
          <w:tcPr>
            <w:tcW w:w="817" w:type="dxa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申报联系人</w:t>
            </w:r>
          </w:p>
        </w:tc>
        <w:tc>
          <w:tcPr>
            <w:tcW w:w="1569" w:type="dxa"/>
            <w:gridSpan w:val="3"/>
            <w:vAlign w:val="center"/>
          </w:tcPr>
          <w:p w:rsidR="004C3B99" w:rsidRPr="004C3B99" w:rsidRDefault="004C3B99" w:rsidP="004C3B99">
            <w:pPr>
              <w:spacing w:line="400" w:lineRule="exact"/>
              <w:ind w:leftChars="-32" w:left="-67" w:firstLineChars="24" w:firstLine="58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联系方式</w:t>
            </w:r>
          </w:p>
        </w:tc>
        <w:tc>
          <w:tcPr>
            <w:tcW w:w="1958" w:type="dxa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4C3B99" w:rsidRPr="004C3B99" w:rsidTr="004C3B99">
        <w:trPr>
          <w:trHeight w:val="818"/>
        </w:trPr>
        <w:tc>
          <w:tcPr>
            <w:tcW w:w="1980" w:type="dxa"/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成立时间</w:t>
            </w:r>
          </w:p>
        </w:tc>
        <w:tc>
          <w:tcPr>
            <w:tcW w:w="2669" w:type="dxa"/>
            <w:gridSpan w:val="5"/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年度营业额</w:t>
            </w: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4C3B99" w:rsidRPr="004C3B99" w:rsidTr="004C3B99">
        <w:trPr>
          <w:trHeight w:val="61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经营时段</w:t>
            </w:r>
          </w:p>
        </w:tc>
        <w:tc>
          <w:tcPr>
            <w:tcW w:w="720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□早点  □早午茶   □午餐  □下午茶  □晚餐  □宵夜</w:t>
            </w:r>
          </w:p>
        </w:tc>
      </w:tr>
      <w:tr w:rsidR="004C3B99" w:rsidRPr="004C3B99" w:rsidTr="004C3B99">
        <w:trPr>
          <w:trHeight w:val="73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后厨管理</w:t>
            </w:r>
          </w:p>
        </w:tc>
        <w:tc>
          <w:tcPr>
            <w:tcW w:w="720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□明厨亮灶□餐厨垃圾就地无害化处理 □5S □6T</w:t>
            </w:r>
          </w:p>
        </w:tc>
      </w:tr>
      <w:tr w:rsidR="004C3B99" w:rsidRPr="004C3B99" w:rsidTr="004C3B99">
        <w:trPr>
          <w:trHeight w:val="70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人均消费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  <w:tc>
          <w:tcPr>
            <w:tcW w:w="17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经营优势</w:t>
            </w:r>
          </w:p>
        </w:tc>
        <w:tc>
          <w:tcPr>
            <w:tcW w:w="30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4C3B99" w:rsidRPr="004C3B99" w:rsidTr="004C3B99">
        <w:trPr>
          <w:trHeight w:val="79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服务大师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□有</w:t>
            </w: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u w:val="single"/>
              </w:rPr>
              <w:t xml:space="preserve">     </w:t>
            </w: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个，□无</w:t>
            </w:r>
          </w:p>
        </w:tc>
        <w:tc>
          <w:tcPr>
            <w:tcW w:w="17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服务名师</w:t>
            </w:r>
          </w:p>
        </w:tc>
        <w:tc>
          <w:tcPr>
            <w:tcW w:w="30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□有</w:t>
            </w: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u w:val="single"/>
              </w:rPr>
              <w:t xml:space="preserve">     </w:t>
            </w: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个，□无</w:t>
            </w:r>
          </w:p>
        </w:tc>
      </w:tr>
      <w:tr w:rsidR="004C3B99" w:rsidRPr="004C3B99" w:rsidTr="004C3B99">
        <w:trPr>
          <w:trHeight w:val="124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特色菜点</w:t>
            </w: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（列举前五）</w:t>
            </w:r>
          </w:p>
        </w:tc>
        <w:tc>
          <w:tcPr>
            <w:tcW w:w="720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4C3B99" w:rsidRPr="004C3B99" w:rsidTr="004C3B99">
        <w:trPr>
          <w:trHeight w:hRule="exact" w:val="1134"/>
        </w:trPr>
        <w:tc>
          <w:tcPr>
            <w:tcW w:w="1980" w:type="dxa"/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宣传管理</w:t>
            </w:r>
          </w:p>
        </w:tc>
        <w:tc>
          <w:tcPr>
            <w:tcW w:w="7203" w:type="dxa"/>
            <w:gridSpan w:val="11"/>
            <w:shd w:val="clear" w:color="auto" w:fill="auto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4C3B99" w:rsidRPr="004C3B99" w:rsidTr="004C3B99">
        <w:trPr>
          <w:trHeight w:hRule="exact" w:val="1134"/>
        </w:trPr>
        <w:tc>
          <w:tcPr>
            <w:tcW w:w="1980" w:type="dxa"/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人员管理</w:t>
            </w:r>
          </w:p>
        </w:tc>
        <w:tc>
          <w:tcPr>
            <w:tcW w:w="7203" w:type="dxa"/>
            <w:gridSpan w:val="11"/>
            <w:shd w:val="clear" w:color="auto" w:fill="auto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4C3B99" w:rsidRPr="004C3B99" w:rsidTr="004C3B99">
        <w:trPr>
          <w:trHeight w:hRule="exact" w:val="1134"/>
        </w:trPr>
        <w:tc>
          <w:tcPr>
            <w:tcW w:w="1980" w:type="dxa"/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制度管理</w:t>
            </w:r>
          </w:p>
        </w:tc>
        <w:tc>
          <w:tcPr>
            <w:tcW w:w="7203" w:type="dxa"/>
            <w:gridSpan w:val="11"/>
            <w:shd w:val="clear" w:color="auto" w:fill="auto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4C3B99" w:rsidRPr="004C3B99" w:rsidTr="004C3B99">
        <w:trPr>
          <w:trHeight w:hRule="exact" w:val="1624"/>
        </w:trPr>
        <w:tc>
          <w:tcPr>
            <w:tcW w:w="1980" w:type="dxa"/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lastRenderedPageBreak/>
              <w:t>供餐和烹饪管理</w:t>
            </w:r>
          </w:p>
        </w:tc>
        <w:tc>
          <w:tcPr>
            <w:tcW w:w="7203" w:type="dxa"/>
            <w:gridSpan w:val="11"/>
            <w:shd w:val="clear" w:color="auto" w:fill="auto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4C3B99" w:rsidRPr="004C3B99" w:rsidTr="004C3B99">
        <w:trPr>
          <w:trHeight w:hRule="exact" w:val="1384"/>
        </w:trPr>
        <w:tc>
          <w:tcPr>
            <w:tcW w:w="1980" w:type="dxa"/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创新管理</w:t>
            </w:r>
          </w:p>
        </w:tc>
        <w:tc>
          <w:tcPr>
            <w:tcW w:w="7203" w:type="dxa"/>
            <w:gridSpan w:val="11"/>
            <w:shd w:val="clear" w:color="auto" w:fill="auto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4C3B99" w:rsidRPr="004C3B99" w:rsidTr="004C3B99">
        <w:trPr>
          <w:trHeight w:hRule="exact" w:val="1704"/>
        </w:trPr>
        <w:tc>
          <w:tcPr>
            <w:tcW w:w="1980" w:type="dxa"/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对“三减”的经验及亮点</w:t>
            </w:r>
          </w:p>
        </w:tc>
        <w:tc>
          <w:tcPr>
            <w:tcW w:w="7203" w:type="dxa"/>
            <w:gridSpan w:val="11"/>
            <w:shd w:val="clear" w:color="auto" w:fill="auto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4C3B99" w:rsidRPr="004C3B99" w:rsidTr="004C3B99">
        <w:trPr>
          <w:trHeight w:hRule="exact" w:val="1704"/>
        </w:trPr>
        <w:tc>
          <w:tcPr>
            <w:tcW w:w="1980" w:type="dxa"/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对反浪费的亮点</w:t>
            </w:r>
          </w:p>
        </w:tc>
        <w:tc>
          <w:tcPr>
            <w:tcW w:w="7203" w:type="dxa"/>
            <w:gridSpan w:val="11"/>
            <w:shd w:val="clear" w:color="auto" w:fill="auto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</w:tc>
      </w:tr>
      <w:tr w:rsidR="004C3B99" w:rsidRPr="004C3B99" w:rsidTr="004C3B99">
        <w:trPr>
          <w:trHeight w:val="2575"/>
        </w:trPr>
        <w:tc>
          <w:tcPr>
            <w:tcW w:w="4605" w:type="dxa"/>
            <w:gridSpan w:val="5"/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参调单位意见</w:t>
            </w: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年    月    日</w:t>
            </w: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盖 章 处</w:t>
            </w:r>
          </w:p>
        </w:tc>
        <w:tc>
          <w:tcPr>
            <w:tcW w:w="4578" w:type="dxa"/>
            <w:gridSpan w:val="7"/>
            <w:shd w:val="clear" w:color="auto" w:fill="auto"/>
            <w:vAlign w:val="center"/>
          </w:tcPr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推荐单位意见</w:t>
            </w: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              </w:t>
            </w: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年    月    日</w:t>
            </w: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 xml:space="preserve"> </w:t>
            </w:r>
          </w:p>
          <w:p w:rsidR="004C3B99" w:rsidRPr="004C3B99" w:rsidRDefault="004C3B99" w:rsidP="004C3B9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</w:rPr>
            </w:pPr>
            <w:r w:rsidRPr="004C3B99"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</w:rPr>
              <w:t>盖 章 处</w:t>
            </w:r>
          </w:p>
        </w:tc>
      </w:tr>
    </w:tbl>
    <w:p w:rsidR="004C3B99" w:rsidRPr="004C3B99" w:rsidRDefault="004C3B99" w:rsidP="004C3B99">
      <w:pPr>
        <w:pStyle w:val="a7"/>
        <w:spacing w:before="0" w:beforeAutospacing="0" w:after="0" w:afterAutospacing="0" w:line="600" w:lineRule="exact"/>
        <w:jc w:val="center"/>
        <w:rPr>
          <w:rFonts w:ascii="方正小标宋简体" w:eastAsia="方正小标宋简体" w:hAnsi="华文仿宋" w:cs="Times New Roman"/>
          <w:kern w:val="2"/>
          <w:sz w:val="36"/>
          <w:szCs w:val="36"/>
        </w:rPr>
      </w:pPr>
    </w:p>
    <w:p w:rsidR="00AB2E36" w:rsidRDefault="00AB2E36">
      <w:pPr>
        <w:rPr>
          <w:rFonts w:hint="eastAsia"/>
        </w:rPr>
      </w:pPr>
      <w:bookmarkStart w:id="0" w:name="_GoBack"/>
      <w:bookmarkEnd w:id="0"/>
    </w:p>
    <w:sectPr w:rsidR="00AB2E3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BE" w:rsidRDefault="00DB41BE" w:rsidP="004C3B99">
      <w:r>
        <w:separator/>
      </w:r>
    </w:p>
  </w:endnote>
  <w:endnote w:type="continuationSeparator" w:id="0">
    <w:p w:rsidR="00DB41BE" w:rsidRDefault="00DB41BE" w:rsidP="004C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1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C3B99" w:rsidRPr="004C3B99" w:rsidRDefault="004C3B9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C3B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C3B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C3B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41BE" w:rsidRPr="00DB41B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4C3B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3B99" w:rsidRDefault="004C3B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BE" w:rsidRDefault="00DB41BE" w:rsidP="004C3B99">
      <w:r>
        <w:separator/>
      </w:r>
    </w:p>
  </w:footnote>
  <w:footnote w:type="continuationSeparator" w:id="0">
    <w:p w:rsidR="00DB41BE" w:rsidRDefault="00DB41BE" w:rsidP="004C3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N2VmNjUyNzVhODVkYzliY2E5NDhiY2M3ODg0YTYifQ=="/>
  </w:docVars>
  <w:rsids>
    <w:rsidRoot w:val="46C54416"/>
    <w:rsid w:val="00385C10"/>
    <w:rsid w:val="00391FDB"/>
    <w:rsid w:val="00394CB8"/>
    <w:rsid w:val="003B3463"/>
    <w:rsid w:val="003F54F4"/>
    <w:rsid w:val="004C3B99"/>
    <w:rsid w:val="00562BAE"/>
    <w:rsid w:val="006B23CE"/>
    <w:rsid w:val="007B73FA"/>
    <w:rsid w:val="008F174B"/>
    <w:rsid w:val="009503B7"/>
    <w:rsid w:val="00A65003"/>
    <w:rsid w:val="00A86507"/>
    <w:rsid w:val="00AB2E36"/>
    <w:rsid w:val="00AE1A42"/>
    <w:rsid w:val="00B47230"/>
    <w:rsid w:val="00B743B0"/>
    <w:rsid w:val="00DB41BE"/>
    <w:rsid w:val="00EA44E3"/>
    <w:rsid w:val="00EC2C96"/>
    <w:rsid w:val="00ED66AF"/>
    <w:rsid w:val="00F764C9"/>
    <w:rsid w:val="00FE75AD"/>
    <w:rsid w:val="03BC1A16"/>
    <w:rsid w:val="05B67DA7"/>
    <w:rsid w:val="0B812AB5"/>
    <w:rsid w:val="0C390EF4"/>
    <w:rsid w:val="102A5AB9"/>
    <w:rsid w:val="130F6BBF"/>
    <w:rsid w:val="14603804"/>
    <w:rsid w:val="15CA5518"/>
    <w:rsid w:val="1626576B"/>
    <w:rsid w:val="19880531"/>
    <w:rsid w:val="1B9D3974"/>
    <w:rsid w:val="1D2336B4"/>
    <w:rsid w:val="20A954A6"/>
    <w:rsid w:val="21F5096B"/>
    <w:rsid w:val="23100A4E"/>
    <w:rsid w:val="23397E84"/>
    <w:rsid w:val="2C2B4A2F"/>
    <w:rsid w:val="2CBF2E3B"/>
    <w:rsid w:val="2F517ADF"/>
    <w:rsid w:val="32437BA1"/>
    <w:rsid w:val="36706D87"/>
    <w:rsid w:val="38601FA5"/>
    <w:rsid w:val="3C9B71B0"/>
    <w:rsid w:val="3D41775F"/>
    <w:rsid w:val="3F2922A6"/>
    <w:rsid w:val="41F63994"/>
    <w:rsid w:val="420951CE"/>
    <w:rsid w:val="46C54416"/>
    <w:rsid w:val="48C22EF6"/>
    <w:rsid w:val="4E2F6CBF"/>
    <w:rsid w:val="531F4DA9"/>
    <w:rsid w:val="541960E4"/>
    <w:rsid w:val="57F71879"/>
    <w:rsid w:val="5C8D5B55"/>
    <w:rsid w:val="5CB71BBB"/>
    <w:rsid w:val="60E16298"/>
    <w:rsid w:val="67D233B4"/>
    <w:rsid w:val="6DEA292E"/>
    <w:rsid w:val="6E1173E6"/>
    <w:rsid w:val="6E6A1C19"/>
    <w:rsid w:val="6EB23413"/>
    <w:rsid w:val="6F0923A0"/>
    <w:rsid w:val="70E04E40"/>
    <w:rsid w:val="71437F9D"/>
    <w:rsid w:val="76403BAD"/>
    <w:rsid w:val="76676B86"/>
    <w:rsid w:val="768E11BF"/>
    <w:rsid w:val="7818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C7B1D"/>
  <w15:docId w15:val="{6849C94A-5B0A-431F-A381-B0108D6D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9503B7"/>
    <w:rPr>
      <w:sz w:val="18"/>
      <w:szCs w:val="18"/>
    </w:rPr>
  </w:style>
  <w:style w:type="character" w:customStyle="1" w:styleId="aa">
    <w:name w:val="批注框文本 字符"/>
    <w:basedOn w:val="a0"/>
    <w:link w:val="a9"/>
    <w:rsid w:val="009503B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Hyperlink"/>
    <w:basedOn w:val="a0"/>
    <w:rsid w:val="00950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2023-05-10T06:19:00Z</cp:lastPrinted>
  <dcterms:created xsi:type="dcterms:W3CDTF">2023-05-10T06:34:00Z</dcterms:created>
  <dcterms:modified xsi:type="dcterms:W3CDTF">2023-05-10T06:41:00Z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A654C300FC114176AAC8EAEAB667DB17</vt:lpwstr>
  </property>
</Properties>
</file>