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7" w:rsidRDefault="00B453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A64B47" w:rsidRDefault="00B4536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2022首届中国健康早餐出品大赛报名表</w:t>
      </w:r>
    </w:p>
    <w:tbl>
      <w:tblPr>
        <w:tblpPr w:leftFromText="180" w:rightFromText="180" w:vertAnchor="text" w:horzAnchor="page" w:tblpX="840" w:tblpY="146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170"/>
        <w:gridCol w:w="1245"/>
        <w:gridCol w:w="1470"/>
        <w:gridCol w:w="947"/>
        <w:gridCol w:w="493"/>
        <w:gridCol w:w="924"/>
        <w:gridCol w:w="113"/>
        <w:gridCol w:w="343"/>
        <w:gridCol w:w="1440"/>
      </w:tblGrid>
      <w:tr w:rsidR="00A64B47">
        <w:trPr>
          <w:cantSplit/>
          <w:trHeight w:val="418"/>
        </w:trPr>
        <w:tc>
          <w:tcPr>
            <w:tcW w:w="229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企业名称</w:t>
            </w:r>
          </w:p>
        </w:tc>
        <w:tc>
          <w:tcPr>
            <w:tcW w:w="4832" w:type="dxa"/>
            <w:gridSpan w:val="4"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pacing w:val="-16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成立时间</w:t>
            </w:r>
          </w:p>
        </w:tc>
        <w:tc>
          <w:tcPr>
            <w:tcW w:w="1783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418"/>
        </w:trPr>
        <w:tc>
          <w:tcPr>
            <w:tcW w:w="229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企业性质</w:t>
            </w:r>
          </w:p>
        </w:tc>
        <w:tc>
          <w:tcPr>
            <w:tcW w:w="8145" w:type="dxa"/>
            <w:gridSpan w:val="9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□国有  □民营 </w:t>
            </w:r>
            <w:r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□外商（含港澳台）独资  □中外合资  □其他       </w:t>
            </w:r>
          </w:p>
        </w:tc>
      </w:tr>
      <w:tr w:rsidR="00A64B47">
        <w:trPr>
          <w:cantSplit/>
          <w:trHeight w:val="346"/>
        </w:trPr>
        <w:tc>
          <w:tcPr>
            <w:tcW w:w="229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法定代表人</w:t>
            </w:r>
          </w:p>
        </w:tc>
        <w:tc>
          <w:tcPr>
            <w:tcW w:w="1170" w:type="dxa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董事长</w:t>
            </w:r>
          </w:p>
        </w:tc>
        <w:tc>
          <w:tcPr>
            <w:tcW w:w="2417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896" w:type="dxa"/>
            <w:gridSpan w:val="3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1170" w:type="dxa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2417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1896" w:type="dxa"/>
            <w:gridSpan w:val="3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经营模式</w:t>
            </w:r>
          </w:p>
        </w:tc>
        <w:tc>
          <w:tcPr>
            <w:tcW w:w="8145" w:type="dxa"/>
            <w:gridSpan w:val="9"/>
            <w:vAlign w:val="center"/>
          </w:tcPr>
          <w:p w:rsidR="00A64B47" w:rsidRDefault="00B4536B">
            <w:pPr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早餐车       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早餐亭     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便利店  </w:t>
            </w:r>
          </w:p>
          <w:p w:rsidR="00A64B47" w:rsidRDefault="00B4536B">
            <w:pPr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餐饮门店经营含早餐时段    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sym w:font="Wingdings 2" w:char="00A3"/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>团餐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</w:rPr>
              <w:t>其他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  <w:u w:val="single"/>
              </w:rPr>
              <w:t xml:space="preserve">      </w:t>
            </w:r>
          </w:p>
        </w:tc>
      </w:tr>
      <w:tr w:rsidR="00A64B47">
        <w:trPr>
          <w:cantSplit/>
          <w:trHeight w:val="424"/>
        </w:trPr>
        <w:tc>
          <w:tcPr>
            <w:tcW w:w="4705" w:type="dxa"/>
            <w:gridSpan w:val="3"/>
            <w:vAlign w:val="center"/>
          </w:tcPr>
          <w:p w:rsidR="00A64B47" w:rsidRDefault="00B4536B">
            <w:pPr>
              <w:spacing w:line="480" w:lineRule="exact"/>
              <w:ind w:firstLineChars="200" w:firstLine="482"/>
              <w:jc w:val="lef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早餐人均消费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元/人</w:t>
            </w:r>
          </w:p>
        </w:tc>
        <w:tc>
          <w:tcPr>
            <w:tcW w:w="5730" w:type="dxa"/>
            <w:gridSpan w:val="7"/>
            <w:vAlign w:val="center"/>
          </w:tcPr>
          <w:p w:rsidR="00A64B47" w:rsidRDefault="00B4536B">
            <w:pPr>
              <w:spacing w:line="480" w:lineRule="exact"/>
              <w:ind w:firstLineChars="200" w:firstLine="482"/>
              <w:jc w:val="left"/>
              <w:rPr>
                <w:rFonts w:ascii="仿宋_GB2312" w:eastAsia="仿宋_GB2312" w:hAnsi="宋体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早餐服务人次</w:t>
            </w:r>
            <w:r>
              <w:rPr>
                <w:rFonts w:ascii="仿宋_GB2312" w:eastAsia="仿宋_GB2312" w:hAnsi="宋体" w:cs="宋体" w:hint="eastAsia"/>
                <w:kern w:val="0"/>
                <w:position w:val="6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（人/天）</w:t>
            </w:r>
          </w:p>
        </w:tc>
      </w:tr>
      <w:tr w:rsidR="00A64B47">
        <w:trPr>
          <w:cantSplit/>
          <w:trHeight w:val="424"/>
        </w:trPr>
        <w:tc>
          <w:tcPr>
            <w:tcW w:w="2290" w:type="dxa"/>
            <w:vMerge w:val="restart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早餐品牌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品牌名称</w:t>
            </w:r>
          </w:p>
        </w:tc>
        <w:tc>
          <w:tcPr>
            <w:tcW w:w="5730" w:type="dxa"/>
            <w:gridSpan w:val="7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网点数量（家/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）</w:t>
            </w:r>
          </w:p>
        </w:tc>
      </w:tr>
      <w:tr w:rsidR="00A64B47">
        <w:trPr>
          <w:cantSplit/>
          <w:trHeight w:val="245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店铺</w:t>
            </w:r>
          </w:p>
        </w:tc>
        <w:tc>
          <w:tcPr>
            <w:tcW w:w="2820" w:type="dxa"/>
            <w:gridSpan w:val="4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餐亭、餐车</w:t>
            </w:r>
          </w:p>
        </w:tc>
      </w:tr>
      <w:tr w:rsidR="00A64B47">
        <w:trPr>
          <w:cantSplit/>
          <w:trHeight w:val="521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4705" w:type="dxa"/>
            <w:gridSpan w:val="3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项  目（万元）</w:t>
            </w:r>
          </w:p>
        </w:tc>
        <w:tc>
          <w:tcPr>
            <w:tcW w:w="2910" w:type="dxa"/>
            <w:gridSpan w:val="3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2021年</w:t>
            </w:r>
          </w:p>
        </w:tc>
        <w:tc>
          <w:tcPr>
            <w:tcW w:w="2820" w:type="dxa"/>
            <w:gridSpan w:val="4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2020年</w:t>
            </w:r>
          </w:p>
        </w:tc>
      </w:tr>
      <w:tr w:rsidR="00A64B47">
        <w:trPr>
          <w:cantSplit/>
          <w:trHeight w:val="283"/>
        </w:trPr>
        <w:tc>
          <w:tcPr>
            <w:tcW w:w="2290" w:type="dxa"/>
            <w:vMerge w:val="restart"/>
            <w:vAlign w:val="center"/>
          </w:tcPr>
          <w:p w:rsidR="00A64B47" w:rsidRDefault="00B4536B">
            <w:pPr>
              <w:spacing w:line="480" w:lineRule="exact"/>
              <w:ind w:firstLineChars="100" w:firstLine="241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品牌营业收入</w:t>
            </w:r>
          </w:p>
        </w:tc>
        <w:tc>
          <w:tcPr>
            <w:tcW w:w="2415" w:type="dxa"/>
            <w:gridSpan w:val="2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营业收入（总收入）</w:t>
            </w:r>
          </w:p>
        </w:tc>
        <w:tc>
          <w:tcPr>
            <w:tcW w:w="2910" w:type="dxa"/>
            <w:gridSpan w:val="3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64B47" w:rsidRDefault="00A64B47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ind w:firstLineChars="100" w:firstLine="241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position w:val="6"/>
                <w:sz w:val="24"/>
              </w:rPr>
              <w:t>早餐营业收入</w:t>
            </w:r>
          </w:p>
        </w:tc>
        <w:tc>
          <w:tcPr>
            <w:tcW w:w="2910" w:type="dxa"/>
            <w:gridSpan w:val="3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A64B47" w:rsidRDefault="00A64B47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ind w:firstLineChars="100" w:firstLine="241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</w:rPr>
              <w:t>其中：</w:t>
            </w:r>
          </w:p>
        </w:tc>
        <w:tc>
          <w:tcPr>
            <w:tcW w:w="147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营业额</w:t>
            </w:r>
          </w:p>
        </w:tc>
        <w:tc>
          <w:tcPr>
            <w:tcW w:w="1440" w:type="dxa"/>
            <w:gridSpan w:val="2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position w:val="6"/>
                <w:sz w:val="24"/>
                <w:szCs w:val="21"/>
              </w:rPr>
              <w:t>收入占比（%）</w:t>
            </w:r>
          </w:p>
        </w:tc>
        <w:tc>
          <w:tcPr>
            <w:tcW w:w="1380" w:type="dxa"/>
            <w:gridSpan w:val="3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营业额</w:t>
            </w:r>
          </w:p>
        </w:tc>
        <w:tc>
          <w:tcPr>
            <w:tcW w:w="144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position w:val="6"/>
                <w:sz w:val="24"/>
                <w:szCs w:val="21"/>
              </w:rPr>
              <w:t>收入占比（%）</w:t>
            </w:r>
          </w:p>
        </w:tc>
      </w:tr>
      <w:tr w:rsidR="00A64B47">
        <w:trPr>
          <w:cantSplit/>
          <w:trHeight w:val="283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ind w:firstLineChars="100" w:firstLine="241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堂食早餐 </w:t>
            </w:r>
          </w:p>
        </w:tc>
        <w:tc>
          <w:tcPr>
            <w:tcW w:w="1470" w:type="dxa"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64B47" w:rsidRDefault="00A64B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ind w:firstLineChars="100" w:firstLine="241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外卖</w:t>
            </w:r>
          </w:p>
        </w:tc>
        <w:tc>
          <w:tcPr>
            <w:tcW w:w="1470" w:type="dxa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64B47" w:rsidRDefault="00A64B47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64B47" w:rsidRDefault="00A64B47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283"/>
        </w:trPr>
        <w:tc>
          <w:tcPr>
            <w:tcW w:w="2290" w:type="dxa"/>
            <w:vMerge/>
            <w:vAlign w:val="center"/>
          </w:tcPr>
          <w:p w:rsidR="00A64B47" w:rsidRDefault="00A64B47">
            <w:pPr>
              <w:spacing w:line="480" w:lineRule="exact"/>
              <w:ind w:firstLineChars="100" w:firstLine="241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64B47" w:rsidRDefault="00B4536B">
            <w:pPr>
              <w:spacing w:line="48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新零售</w:t>
            </w:r>
          </w:p>
          <w:p w:rsidR="00A64B47" w:rsidRDefault="00B4536B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（预制菜、创新产品）</w:t>
            </w:r>
          </w:p>
        </w:tc>
        <w:tc>
          <w:tcPr>
            <w:tcW w:w="1470" w:type="dxa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64B47" w:rsidRDefault="00A64B47">
            <w:pPr>
              <w:spacing w:line="480" w:lineRule="exac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64B47" w:rsidRDefault="00A64B47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64B47" w:rsidRDefault="00A64B47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984"/>
        </w:trPr>
        <w:tc>
          <w:tcPr>
            <w:tcW w:w="2290" w:type="dxa"/>
            <w:vAlign w:val="center"/>
          </w:tcPr>
          <w:p w:rsidR="00A64B47" w:rsidRDefault="00B4536B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position w:val="6"/>
                <w:sz w:val="24"/>
                <w:szCs w:val="21"/>
              </w:rPr>
              <w:t>健康早餐研发、运营等实践描述</w:t>
            </w:r>
          </w:p>
        </w:tc>
        <w:tc>
          <w:tcPr>
            <w:tcW w:w="8145" w:type="dxa"/>
            <w:gridSpan w:val="9"/>
            <w:vAlign w:val="center"/>
          </w:tcPr>
          <w:p w:rsidR="00A64B47" w:rsidRDefault="00A64B47">
            <w:pPr>
              <w:jc w:val="left"/>
              <w:rPr>
                <w:rFonts w:ascii="仿宋_GB2312" w:eastAsia="仿宋_GB2312" w:hAnsi="宋体" w:cs="宋体"/>
                <w:bCs/>
                <w:kern w:val="0"/>
                <w:position w:val="6"/>
                <w:sz w:val="24"/>
                <w:szCs w:val="21"/>
              </w:rPr>
            </w:pPr>
          </w:p>
          <w:p w:rsidR="00A64B47" w:rsidRDefault="00A64B47">
            <w:pPr>
              <w:jc w:val="left"/>
              <w:rPr>
                <w:rFonts w:ascii="仿宋_GB2312" w:eastAsia="仿宋_GB2312" w:hAnsi="宋体" w:cs="宋体"/>
                <w:bCs/>
                <w:kern w:val="0"/>
                <w:position w:val="6"/>
                <w:sz w:val="24"/>
                <w:szCs w:val="21"/>
              </w:rPr>
            </w:pPr>
          </w:p>
          <w:p w:rsidR="00A64B47" w:rsidRDefault="00B4536B">
            <w:pPr>
              <w:jc w:val="left"/>
              <w:rPr>
                <w:rFonts w:ascii="仿宋_GB2312" w:eastAsia="仿宋_GB2312" w:hAnsi="宋体" w:cs="宋体"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position w:val="6"/>
                <w:sz w:val="24"/>
                <w:szCs w:val="21"/>
              </w:rPr>
              <w:t>字数不限，可另附所获奖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position w:val="6"/>
                <w:sz w:val="24"/>
                <w:szCs w:val="21"/>
              </w:rPr>
              <w:t>项证明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position w:val="6"/>
                <w:sz w:val="24"/>
                <w:szCs w:val="21"/>
              </w:rPr>
              <w:t>材料。</w:t>
            </w:r>
          </w:p>
          <w:p w:rsidR="00A64B47" w:rsidRDefault="00A64B47">
            <w:pPr>
              <w:jc w:val="left"/>
              <w:rPr>
                <w:rFonts w:ascii="仿宋_GB2312" w:eastAsia="仿宋_GB2312" w:hAnsi="宋体" w:cs="宋体"/>
                <w:bCs/>
                <w:kern w:val="0"/>
                <w:position w:val="6"/>
                <w:sz w:val="24"/>
                <w:szCs w:val="21"/>
              </w:rPr>
            </w:pPr>
          </w:p>
          <w:p w:rsidR="00A64B47" w:rsidRDefault="00A64B47">
            <w:pPr>
              <w:jc w:val="left"/>
              <w:rPr>
                <w:rFonts w:ascii="仿宋_GB2312" w:eastAsia="仿宋_GB2312" w:hAnsi="宋体" w:cs="宋体"/>
                <w:bCs/>
                <w:kern w:val="0"/>
                <w:position w:val="6"/>
                <w:sz w:val="24"/>
                <w:szCs w:val="21"/>
              </w:rPr>
            </w:pPr>
          </w:p>
        </w:tc>
      </w:tr>
      <w:tr w:rsidR="00A64B47">
        <w:trPr>
          <w:cantSplit/>
          <w:trHeight w:val="1760"/>
        </w:trPr>
        <w:tc>
          <w:tcPr>
            <w:tcW w:w="10435" w:type="dxa"/>
            <w:gridSpan w:val="10"/>
            <w:vAlign w:val="center"/>
          </w:tcPr>
          <w:p w:rsidR="00A64B47" w:rsidRDefault="00A64B47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  <w:p w:rsidR="00A64B47" w:rsidRDefault="00B4536B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同意申报 并承诺相关内容真实有效。</w:t>
            </w:r>
          </w:p>
          <w:p w:rsidR="00A64B47" w:rsidRDefault="00A64B47">
            <w:pPr>
              <w:spacing w:line="400" w:lineRule="exact"/>
              <w:ind w:firstLineChars="2100" w:firstLine="5060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  <w:p w:rsidR="00A64B47" w:rsidRDefault="00B4536B">
            <w:pPr>
              <w:spacing w:line="400" w:lineRule="exact"/>
              <w:ind w:firstLineChars="2100" w:firstLine="5060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填报单位（盖章）</w:t>
            </w:r>
          </w:p>
          <w:p w:rsidR="00A64B47" w:rsidRDefault="00B4536B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年   月   日 </w:t>
            </w:r>
            <w:r>
              <w:rPr>
                <w:rFonts w:ascii="仿宋_GB2312" w:eastAsia="仿宋_GB2312" w:hAnsi="华文仿宋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</w:p>
        </w:tc>
      </w:tr>
    </w:tbl>
    <w:p w:rsidR="00A64B47" w:rsidRDefault="00A64B47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64B4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71" w:rsidRDefault="00B20571">
      <w:r>
        <w:separator/>
      </w:r>
    </w:p>
  </w:endnote>
  <w:endnote w:type="continuationSeparator" w:id="0">
    <w:p w:rsidR="00B20571" w:rsidRDefault="00B2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47" w:rsidRDefault="00B45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B47" w:rsidRDefault="00B4536B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30C7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64B47" w:rsidRDefault="00B4536B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130C7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71" w:rsidRDefault="00B20571">
      <w:r>
        <w:separator/>
      </w:r>
    </w:p>
  </w:footnote>
  <w:footnote w:type="continuationSeparator" w:id="0">
    <w:p w:rsidR="00B20571" w:rsidRDefault="00B2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05735"/>
    <w:rsid w:val="004A4CD0"/>
    <w:rsid w:val="008130C7"/>
    <w:rsid w:val="00A64B47"/>
    <w:rsid w:val="00B20571"/>
    <w:rsid w:val="00B4536B"/>
    <w:rsid w:val="0389176C"/>
    <w:rsid w:val="03DF749D"/>
    <w:rsid w:val="04EF4207"/>
    <w:rsid w:val="072B4DB2"/>
    <w:rsid w:val="07583D8D"/>
    <w:rsid w:val="08403986"/>
    <w:rsid w:val="0DDF31BB"/>
    <w:rsid w:val="103F6B94"/>
    <w:rsid w:val="19C75E0F"/>
    <w:rsid w:val="1A9864DE"/>
    <w:rsid w:val="1AFE3133"/>
    <w:rsid w:val="1B11796B"/>
    <w:rsid w:val="1ED03D19"/>
    <w:rsid w:val="244532D8"/>
    <w:rsid w:val="27322957"/>
    <w:rsid w:val="27A06761"/>
    <w:rsid w:val="2A741816"/>
    <w:rsid w:val="2AD80A01"/>
    <w:rsid w:val="2B4178C4"/>
    <w:rsid w:val="33532808"/>
    <w:rsid w:val="38A32A15"/>
    <w:rsid w:val="39B8407C"/>
    <w:rsid w:val="3A451C01"/>
    <w:rsid w:val="3D7B2264"/>
    <w:rsid w:val="3FD908AF"/>
    <w:rsid w:val="44B567FA"/>
    <w:rsid w:val="48105735"/>
    <w:rsid w:val="487B795F"/>
    <w:rsid w:val="4A881263"/>
    <w:rsid w:val="5D880594"/>
    <w:rsid w:val="61811E80"/>
    <w:rsid w:val="64EA4FF9"/>
    <w:rsid w:val="66C924DB"/>
    <w:rsid w:val="670B3BA9"/>
    <w:rsid w:val="68F048F6"/>
    <w:rsid w:val="69C17325"/>
    <w:rsid w:val="71E05943"/>
    <w:rsid w:val="74A067C7"/>
    <w:rsid w:val="74D7166E"/>
    <w:rsid w:val="77E461A9"/>
    <w:rsid w:val="78DF04C3"/>
    <w:rsid w:val="79E33301"/>
    <w:rsid w:val="7A524561"/>
    <w:rsid w:val="7BD60CB7"/>
    <w:rsid w:val="7D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E1A42"/>
  <w15:docId w15:val="{5CB904C2-9651-4D5E-AC3B-6F07808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admin</cp:lastModifiedBy>
  <cp:revision>3</cp:revision>
  <cp:lastPrinted>2022-03-09T07:27:00Z</cp:lastPrinted>
  <dcterms:created xsi:type="dcterms:W3CDTF">2022-03-09T08:03:00Z</dcterms:created>
  <dcterms:modified xsi:type="dcterms:W3CDTF">2022-03-09T08:04:00Z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D22C5C0AD0F942A888AB4000741F4FBE</vt:lpwstr>
  </property>
</Properties>
</file>