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6A" w:rsidRDefault="00013028">
      <w:pPr>
        <w:pStyle w:val="a7"/>
        <w:spacing w:before="0" w:beforeAutospacing="0" w:after="0" w:afterAutospacing="0" w:line="60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附件1：</w:t>
      </w:r>
    </w:p>
    <w:p w:rsidR="00C5406A" w:rsidRDefault="00013028">
      <w:pPr>
        <w:pStyle w:val="a7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</w:t>
      </w:r>
      <w:r>
        <w:rPr>
          <w:rFonts w:ascii="方正小标宋简体" w:eastAsia="方正小标宋简体" w:hAnsi="华文仿宋"/>
          <w:sz w:val="36"/>
          <w:szCs w:val="36"/>
        </w:rPr>
        <w:t>20</w:t>
      </w:r>
      <w:r>
        <w:rPr>
          <w:rFonts w:ascii="方正小标宋简体" w:eastAsia="方正小标宋简体" w:hAnsi="华文仿宋" w:hint="eastAsia"/>
          <w:sz w:val="36"/>
          <w:szCs w:val="36"/>
        </w:rPr>
        <w:t>年度中国民族特色餐饮企业运营情况调查表</w:t>
      </w:r>
    </w:p>
    <w:p w:rsidR="00C5406A" w:rsidRDefault="00013028">
      <w:pPr>
        <w:spacing w:line="480" w:lineRule="exact"/>
        <w:rPr>
          <w:rFonts w:ascii="仿宋_GB2312" w:eastAsia="仿宋_GB2312" w:hAnsi="华文仿宋"/>
          <w:b/>
          <w:bCs/>
          <w:color w:val="000000"/>
          <w:sz w:val="24"/>
        </w:rPr>
      </w:pPr>
      <w:r>
        <w:rPr>
          <w:rFonts w:ascii="仿宋_GB2312" w:eastAsia="仿宋_GB2312" w:hAnsi="华文仿宋" w:hint="eastAsia"/>
          <w:b/>
          <w:bCs/>
          <w:color w:val="000000"/>
          <w:sz w:val="24"/>
        </w:rPr>
        <w:t>一、基本信息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374"/>
        <w:gridCol w:w="992"/>
        <w:gridCol w:w="1151"/>
        <w:gridCol w:w="408"/>
        <w:gridCol w:w="1187"/>
        <w:gridCol w:w="1651"/>
        <w:gridCol w:w="420"/>
        <w:gridCol w:w="2040"/>
      </w:tblGrid>
      <w:tr w:rsidR="00C5406A">
        <w:trPr>
          <w:cantSplit/>
          <w:trHeight w:val="521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3735" w:type="dxa"/>
            <w:gridSpan w:val="4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成立时间</w:t>
            </w:r>
          </w:p>
        </w:tc>
        <w:tc>
          <w:tcPr>
            <w:tcW w:w="2461" w:type="dxa"/>
            <w:gridSpan w:val="2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15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联系地址</w:t>
            </w:r>
          </w:p>
        </w:tc>
        <w:tc>
          <w:tcPr>
            <w:tcW w:w="3735" w:type="dxa"/>
            <w:gridSpan w:val="4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法定代表人</w:t>
            </w:r>
          </w:p>
        </w:tc>
        <w:tc>
          <w:tcPr>
            <w:tcW w:w="2461" w:type="dxa"/>
            <w:gridSpan w:val="2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15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经营哪些民族的特色美食</w:t>
            </w:r>
          </w:p>
        </w:tc>
        <w:tc>
          <w:tcPr>
            <w:tcW w:w="7848" w:type="dxa"/>
            <w:gridSpan w:val="7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93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企业负责人</w:t>
            </w:r>
          </w:p>
        </w:tc>
        <w:tc>
          <w:tcPr>
            <w:tcW w:w="992" w:type="dxa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负责人电话</w:t>
            </w:r>
          </w:p>
        </w:tc>
        <w:tc>
          <w:tcPr>
            <w:tcW w:w="1183" w:type="dxa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申报联系人</w:t>
            </w:r>
          </w:p>
        </w:tc>
        <w:tc>
          <w:tcPr>
            <w:tcW w:w="2461" w:type="dxa"/>
            <w:gridSpan w:val="2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15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联系人职务</w:t>
            </w:r>
          </w:p>
        </w:tc>
        <w:tc>
          <w:tcPr>
            <w:tcW w:w="992" w:type="dxa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联系人电话（微信）</w:t>
            </w:r>
          </w:p>
        </w:tc>
        <w:tc>
          <w:tcPr>
            <w:tcW w:w="1183" w:type="dxa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2461" w:type="dxa"/>
            <w:gridSpan w:val="2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585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企业性质</w:t>
            </w:r>
          </w:p>
        </w:tc>
        <w:tc>
          <w:tcPr>
            <w:tcW w:w="7848" w:type="dxa"/>
            <w:gridSpan w:val="7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□国 有  □民 营  □外商（含港澳台）独资  □中外合资   □其 他       </w:t>
            </w:r>
          </w:p>
        </w:tc>
      </w:tr>
      <w:tr w:rsidR="00C5406A">
        <w:trPr>
          <w:cantSplit/>
          <w:trHeight w:val="976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经营类别</w:t>
            </w: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（可多选）</w:t>
            </w:r>
          </w:p>
        </w:tc>
        <w:tc>
          <w:tcPr>
            <w:tcW w:w="7848" w:type="dxa"/>
            <w:gridSpan w:val="7"/>
            <w:vAlign w:val="center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□餐馆酒楼  □宾馆餐饮  □餐饮综合体（特色美食街区、美食广场）</w:t>
            </w:r>
          </w:p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□正餐    □快餐    □团餐  □火锅  □小吃店 </w:t>
            </w:r>
          </w:p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□农家乐  □餐饮档口   □食品加工  □其他          </w:t>
            </w:r>
          </w:p>
        </w:tc>
      </w:tr>
      <w:tr w:rsidR="00C5406A">
        <w:trPr>
          <w:cantSplit/>
          <w:trHeight w:val="1061"/>
          <w:jc w:val="center"/>
        </w:trPr>
        <w:tc>
          <w:tcPr>
            <w:tcW w:w="2088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经营模式</w:t>
            </w:r>
          </w:p>
        </w:tc>
        <w:tc>
          <w:tcPr>
            <w:tcW w:w="7848" w:type="dxa"/>
            <w:gridSpan w:val="7"/>
            <w:vAlign w:val="center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□单店经营   □新零售模式     □在某一城市多门店连锁经营</w:t>
            </w:r>
          </w:p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□省内跨区域多门店连锁经营    □跨省多门店连锁经营</w:t>
            </w:r>
          </w:p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□多业态、跨区域的集团经营    □线上线下融合经营</w:t>
            </w:r>
          </w:p>
        </w:tc>
      </w:tr>
      <w:tr w:rsidR="00C5406A">
        <w:trPr>
          <w:cantSplit/>
          <w:trHeight w:val="375"/>
          <w:jc w:val="center"/>
        </w:trPr>
        <w:tc>
          <w:tcPr>
            <w:tcW w:w="1714" w:type="dxa"/>
            <w:vMerge w:val="restart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食品安全建设</w:t>
            </w:r>
          </w:p>
        </w:tc>
        <w:tc>
          <w:tcPr>
            <w:tcW w:w="2518" w:type="dxa"/>
            <w:gridSpan w:val="3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食品安全管理部门</w:t>
            </w:r>
          </w:p>
        </w:tc>
        <w:tc>
          <w:tcPr>
            <w:tcW w:w="5704" w:type="dxa"/>
            <w:gridSpan w:val="5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       部门名称：</w:t>
            </w:r>
          </w:p>
        </w:tc>
      </w:tr>
      <w:tr w:rsidR="00C5406A">
        <w:trPr>
          <w:cantSplit/>
          <w:trHeight w:val="405"/>
          <w:jc w:val="center"/>
        </w:trPr>
        <w:tc>
          <w:tcPr>
            <w:tcW w:w="1714" w:type="dxa"/>
            <w:vMerge/>
            <w:vAlign w:val="center"/>
          </w:tcPr>
          <w:p w:rsidR="00C5406A" w:rsidRDefault="00C5406A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518" w:type="dxa"/>
            <w:gridSpan w:val="3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食品卫生管理员</w:t>
            </w:r>
          </w:p>
        </w:tc>
        <w:tc>
          <w:tcPr>
            <w:tcW w:w="5704" w:type="dxa"/>
            <w:gridSpan w:val="5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□兼职     人    □专职     人</w:t>
            </w:r>
          </w:p>
        </w:tc>
      </w:tr>
      <w:tr w:rsidR="00C5406A">
        <w:trPr>
          <w:cantSplit/>
          <w:trHeight w:val="480"/>
          <w:jc w:val="center"/>
        </w:trPr>
        <w:tc>
          <w:tcPr>
            <w:tcW w:w="1714" w:type="dxa"/>
            <w:vMerge w:val="restart"/>
            <w:vAlign w:val="center"/>
          </w:tcPr>
          <w:p w:rsidR="00C5406A" w:rsidRDefault="00013028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制度建设情况</w:t>
            </w: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从业人员健康管理制度</w:t>
            </w:r>
          </w:p>
        </w:tc>
        <w:tc>
          <w:tcPr>
            <w:tcW w:w="1596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  <w:tc>
          <w:tcPr>
            <w:tcW w:w="2072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食品安全自查制度</w:t>
            </w:r>
          </w:p>
        </w:tc>
        <w:tc>
          <w:tcPr>
            <w:tcW w:w="2036" w:type="dxa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</w:tr>
      <w:tr w:rsidR="00C5406A">
        <w:trPr>
          <w:cantSplit/>
          <w:trHeight w:val="450"/>
          <w:jc w:val="center"/>
        </w:trPr>
        <w:tc>
          <w:tcPr>
            <w:tcW w:w="1714" w:type="dxa"/>
            <w:vMerge/>
            <w:vAlign w:val="center"/>
          </w:tcPr>
          <w:p w:rsidR="00C5406A" w:rsidRDefault="00C5406A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进货查验记录制度</w:t>
            </w:r>
          </w:p>
        </w:tc>
        <w:tc>
          <w:tcPr>
            <w:tcW w:w="1596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  <w:tc>
          <w:tcPr>
            <w:tcW w:w="2072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食品贮存制度</w:t>
            </w:r>
          </w:p>
        </w:tc>
        <w:tc>
          <w:tcPr>
            <w:tcW w:w="2036" w:type="dxa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</w:tr>
      <w:tr w:rsidR="00C5406A">
        <w:trPr>
          <w:cantSplit/>
          <w:trHeight w:val="450"/>
          <w:jc w:val="center"/>
        </w:trPr>
        <w:tc>
          <w:tcPr>
            <w:tcW w:w="1714" w:type="dxa"/>
            <w:vMerge/>
            <w:vAlign w:val="center"/>
          </w:tcPr>
          <w:p w:rsidR="00C5406A" w:rsidRDefault="00C5406A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餐具用具清洗消毒制度</w:t>
            </w:r>
          </w:p>
        </w:tc>
        <w:tc>
          <w:tcPr>
            <w:tcW w:w="1596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  <w:tc>
          <w:tcPr>
            <w:tcW w:w="2072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索票索证制度</w:t>
            </w:r>
          </w:p>
        </w:tc>
        <w:tc>
          <w:tcPr>
            <w:tcW w:w="2036" w:type="dxa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</w:tr>
      <w:tr w:rsidR="00C5406A">
        <w:trPr>
          <w:cantSplit/>
          <w:trHeight w:val="450"/>
          <w:jc w:val="center"/>
        </w:trPr>
        <w:tc>
          <w:tcPr>
            <w:tcW w:w="1714" w:type="dxa"/>
            <w:vMerge/>
            <w:vAlign w:val="center"/>
          </w:tcPr>
          <w:p w:rsidR="00C5406A" w:rsidRDefault="00C5406A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食品中毒应急预案</w:t>
            </w:r>
          </w:p>
        </w:tc>
        <w:tc>
          <w:tcPr>
            <w:tcW w:w="1596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  <w:tc>
          <w:tcPr>
            <w:tcW w:w="2072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卫生制度及疫情防控措施</w:t>
            </w:r>
          </w:p>
        </w:tc>
        <w:tc>
          <w:tcPr>
            <w:tcW w:w="2036" w:type="dxa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</w:tr>
      <w:tr w:rsidR="00C5406A">
        <w:trPr>
          <w:cantSplit/>
          <w:trHeight w:val="450"/>
          <w:jc w:val="center"/>
        </w:trPr>
        <w:tc>
          <w:tcPr>
            <w:tcW w:w="1714" w:type="dxa"/>
            <w:vMerge/>
            <w:vAlign w:val="center"/>
          </w:tcPr>
          <w:p w:rsidR="00C5406A" w:rsidRDefault="00C5406A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制止餐饮浪费措施</w:t>
            </w:r>
          </w:p>
        </w:tc>
        <w:tc>
          <w:tcPr>
            <w:tcW w:w="1596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  <w:tc>
          <w:tcPr>
            <w:tcW w:w="2072" w:type="dxa"/>
            <w:gridSpan w:val="2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垃圾分类处理措施 </w:t>
            </w:r>
          </w:p>
        </w:tc>
        <w:tc>
          <w:tcPr>
            <w:tcW w:w="2036" w:type="dxa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□有，□无</w:t>
            </w:r>
          </w:p>
        </w:tc>
      </w:tr>
      <w:tr w:rsidR="00C5406A">
        <w:trPr>
          <w:cantSplit/>
          <w:trHeight w:val="450"/>
          <w:jc w:val="center"/>
        </w:trPr>
        <w:tc>
          <w:tcPr>
            <w:tcW w:w="1714" w:type="dxa"/>
            <w:vMerge w:val="restart"/>
            <w:vAlign w:val="center"/>
          </w:tcPr>
          <w:p w:rsidR="00C5406A" w:rsidRDefault="00013028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社会信用记录</w:t>
            </w: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银行信用等级</w:t>
            </w:r>
          </w:p>
        </w:tc>
        <w:tc>
          <w:tcPr>
            <w:tcW w:w="5704" w:type="dxa"/>
            <w:gridSpan w:val="5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□AAA  □AA  □A □BBB  □BB  □B</w:t>
            </w:r>
          </w:p>
        </w:tc>
      </w:tr>
      <w:tr w:rsidR="00C5406A">
        <w:trPr>
          <w:cantSplit/>
          <w:trHeight w:val="450"/>
          <w:jc w:val="center"/>
        </w:trPr>
        <w:tc>
          <w:tcPr>
            <w:tcW w:w="1714" w:type="dxa"/>
            <w:vMerge/>
            <w:vAlign w:val="center"/>
          </w:tcPr>
          <w:p w:rsidR="00C5406A" w:rsidRDefault="00C5406A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税务信用等级</w:t>
            </w:r>
          </w:p>
        </w:tc>
        <w:tc>
          <w:tcPr>
            <w:tcW w:w="5704" w:type="dxa"/>
            <w:gridSpan w:val="5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□纳税信誉A类企业     □其他（详述）：</w:t>
            </w:r>
          </w:p>
        </w:tc>
      </w:tr>
      <w:tr w:rsidR="00C5406A">
        <w:trPr>
          <w:cantSplit/>
          <w:trHeight w:val="450"/>
          <w:jc w:val="center"/>
        </w:trPr>
        <w:tc>
          <w:tcPr>
            <w:tcW w:w="1714" w:type="dxa"/>
            <w:vMerge/>
            <w:vAlign w:val="center"/>
          </w:tcPr>
          <w:p w:rsidR="00C5406A" w:rsidRDefault="00C5406A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518" w:type="dxa"/>
            <w:gridSpan w:val="3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人力资源社会保障部门用工信用记录</w:t>
            </w:r>
          </w:p>
        </w:tc>
        <w:tc>
          <w:tcPr>
            <w:tcW w:w="5704" w:type="dxa"/>
            <w:gridSpan w:val="5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□有， □无</w:t>
            </w:r>
          </w:p>
        </w:tc>
      </w:tr>
    </w:tbl>
    <w:p w:rsidR="00C5406A" w:rsidRDefault="00C5406A"/>
    <w:p w:rsidR="00C5406A" w:rsidRDefault="00C5406A">
      <w:pPr>
        <w:spacing w:line="480" w:lineRule="exact"/>
        <w:rPr>
          <w:rFonts w:ascii="仿宋_GB2312" w:eastAsia="仿宋_GB2312" w:hAnsi="华文仿宋"/>
          <w:b/>
          <w:bCs/>
          <w:color w:val="000000"/>
          <w:sz w:val="24"/>
        </w:rPr>
        <w:sectPr w:rsidR="00C5406A">
          <w:headerReference w:type="default" r:id="rId8"/>
          <w:footerReference w:type="default" r:id="rId9"/>
          <w:pgSz w:w="11906" w:h="16838"/>
          <w:pgMar w:top="1134" w:right="1797" w:bottom="1134" w:left="1797" w:header="851" w:footer="992" w:gutter="0"/>
          <w:pgNumType w:fmt="numberInDash"/>
          <w:cols w:space="720"/>
          <w:docGrid w:type="linesAndChars" w:linePitch="312"/>
        </w:sectPr>
      </w:pPr>
    </w:p>
    <w:p w:rsidR="00C5406A" w:rsidRDefault="00013028">
      <w:pPr>
        <w:spacing w:line="50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二、2020年度运营状况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54"/>
        <w:gridCol w:w="1065"/>
        <w:gridCol w:w="945"/>
        <w:gridCol w:w="674"/>
        <w:gridCol w:w="981"/>
        <w:gridCol w:w="638"/>
        <w:gridCol w:w="1302"/>
        <w:gridCol w:w="235"/>
        <w:gridCol w:w="82"/>
        <w:gridCol w:w="142"/>
        <w:gridCol w:w="1481"/>
      </w:tblGrid>
      <w:tr w:rsidR="00C5406A">
        <w:trPr>
          <w:cantSplit/>
          <w:trHeight w:val="454"/>
          <w:jc w:val="center"/>
        </w:trPr>
        <w:tc>
          <w:tcPr>
            <w:tcW w:w="1619" w:type="dxa"/>
            <w:vAlign w:val="center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资产总额</w:t>
            </w:r>
          </w:p>
        </w:tc>
        <w:tc>
          <w:tcPr>
            <w:tcW w:w="1619" w:type="dxa"/>
            <w:gridSpan w:val="2"/>
            <w:vAlign w:val="center"/>
          </w:tcPr>
          <w:p w:rsidR="00C5406A" w:rsidRDefault="00C5406A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固定资产</w:t>
            </w:r>
          </w:p>
        </w:tc>
        <w:tc>
          <w:tcPr>
            <w:tcW w:w="1619" w:type="dxa"/>
            <w:gridSpan w:val="2"/>
            <w:vAlign w:val="center"/>
          </w:tcPr>
          <w:p w:rsidR="00C5406A" w:rsidRDefault="00C5406A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流动资产</w:t>
            </w:r>
          </w:p>
        </w:tc>
        <w:tc>
          <w:tcPr>
            <w:tcW w:w="1623" w:type="dxa"/>
            <w:gridSpan w:val="2"/>
            <w:vAlign w:val="center"/>
          </w:tcPr>
          <w:p w:rsidR="00C5406A" w:rsidRDefault="00C5406A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餐饮业务营业额</w:t>
            </w:r>
          </w:p>
          <w:p w:rsidR="00C5406A" w:rsidRDefault="00013028">
            <w:pPr>
              <w:spacing w:line="480" w:lineRule="exact"/>
              <w:ind w:firstLineChars="100" w:firstLine="241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       ）万元</w:t>
            </w:r>
          </w:p>
        </w:tc>
        <w:tc>
          <w:tcPr>
            <w:tcW w:w="2010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直营店营业额</w:t>
            </w:r>
          </w:p>
        </w:tc>
        <w:tc>
          <w:tcPr>
            <w:tcW w:w="1655" w:type="dxa"/>
            <w:gridSpan w:val="2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加盟店营业额</w:t>
            </w:r>
          </w:p>
        </w:tc>
        <w:tc>
          <w:tcPr>
            <w:tcW w:w="1705" w:type="dxa"/>
            <w:gridSpan w:val="3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C5406A" w:rsidRDefault="00013028">
            <w:pPr>
              <w:spacing w:line="480" w:lineRule="exact"/>
              <w:ind w:firstLineChars="100" w:firstLine="241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团餐营业额</w:t>
            </w:r>
          </w:p>
        </w:tc>
        <w:tc>
          <w:tcPr>
            <w:tcW w:w="1655" w:type="dxa"/>
            <w:gridSpan w:val="2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外卖营业额</w:t>
            </w:r>
          </w:p>
        </w:tc>
        <w:tc>
          <w:tcPr>
            <w:tcW w:w="1705" w:type="dxa"/>
            <w:gridSpan w:val="3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电子商务销售额</w:t>
            </w:r>
          </w:p>
        </w:tc>
        <w:tc>
          <w:tcPr>
            <w:tcW w:w="5535" w:type="dxa"/>
            <w:gridSpan w:val="8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特色食材开发业务</w:t>
            </w:r>
          </w:p>
        </w:tc>
        <w:tc>
          <w:tcPr>
            <w:tcW w:w="2010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营业收入</w:t>
            </w:r>
          </w:p>
        </w:tc>
        <w:tc>
          <w:tcPr>
            <w:tcW w:w="1655" w:type="dxa"/>
            <w:gridSpan w:val="2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主要销售渠道</w:t>
            </w:r>
          </w:p>
        </w:tc>
        <w:tc>
          <w:tcPr>
            <w:tcW w:w="1940" w:type="dxa"/>
            <w:gridSpan w:val="4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疫情影响情况</w:t>
            </w:r>
          </w:p>
        </w:tc>
        <w:tc>
          <w:tcPr>
            <w:tcW w:w="7545" w:type="dxa"/>
            <w:gridSpan w:val="10"/>
            <w:tcBorders>
              <w:bottom w:val="single" w:sz="4" w:space="0" w:color="auto"/>
            </w:tcBorders>
            <w:vAlign w:val="center"/>
          </w:tcPr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□影响非常大，利润大幅下降□有点影响，经营业绩勉强过得去</w:t>
            </w:r>
          </w:p>
          <w:p w:rsidR="00C5406A" w:rsidRDefault="00013028">
            <w:pP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□影响不大，利润继续增长  □通过采取多元化经营措施，</w:t>
            </w: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</w:tcBorders>
          </w:tcPr>
          <w:p w:rsidR="00C5406A" w:rsidRDefault="00013028">
            <w:pPr>
              <w:spacing w:line="480" w:lineRule="exact"/>
              <w:jc w:val="left"/>
              <w:rPr>
                <w:rFonts w:ascii="仿宋_GB2312" w:eastAsia="仿宋_GB2312" w:hAnsi="华文仿宋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经营成本（总成本）（</w:t>
            </w:r>
            <w:r>
              <w:rPr>
                <w:rFonts w:ascii="仿宋_GB2312" w:eastAsia="仿宋_GB2312" w:hAnsi="华文仿宋" w:cs="Times New Roman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）万元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:rsidR="00C5406A" w:rsidRDefault="00013028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原料成本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C5406A" w:rsidRDefault="00C5406A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</w:tcBorders>
          </w:tcPr>
          <w:p w:rsidR="00C5406A" w:rsidRDefault="00013028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营销成本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C5406A" w:rsidRDefault="00C5406A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Merge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</w:tcPr>
          <w:p w:rsidR="00C5406A" w:rsidRDefault="00013028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人工成本</w:t>
            </w:r>
          </w:p>
        </w:tc>
        <w:tc>
          <w:tcPr>
            <w:tcW w:w="1655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399" w:type="dxa"/>
            <w:gridSpan w:val="5"/>
          </w:tcPr>
          <w:p w:rsidR="00C5406A" w:rsidRDefault="00013028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房租成本</w:t>
            </w:r>
          </w:p>
        </w:tc>
        <w:tc>
          <w:tcPr>
            <w:tcW w:w="1481" w:type="dxa"/>
          </w:tcPr>
          <w:p w:rsidR="00C5406A" w:rsidRDefault="00C5406A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C5406A">
        <w:trPr>
          <w:cantSplit/>
          <w:trHeight w:val="697"/>
          <w:jc w:val="center"/>
        </w:trPr>
        <w:tc>
          <w:tcPr>
            <w:tcW w:w="2173" w:type="dxa"/>
            <w:gridSpan w:val="2"/>
            <w:vMerge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</w:tcPr>
          <w:p w:rsidR="00C5406A" w:rsidRDefault="00013028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社</w:t>
            </w: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pacing w:val="-2"/>
                <w:sz w:val="24"/>
              </w:rPr>
              <w:t>会保险（五险一金）</w:t>
            </w:r>
          </w:p>
        </w:tc>
        <w:tc>
          <w:tcPr>
            <w:tcW w:w="1655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399" w:type="dxa"/>
            <w:gridSpan w:val="5"/>
          </w:tcPr>
          <w:p w:rsidR="00C5406A" w:rsidRDefault="00013028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pacing w:val="-2"/>
                <w:sz w:val="24"/>
              </w:rPr>
              <w:t>研发投入费用</w:t>
            </w:r>
          </w:p>
        </w:tc>
        <w:tc>
          <w:tcPr>
            <w:tcW w:w="1481" w:type="dxa"/>
          </w:tcPr>
          <w:p w:rsidR="00C5406A" w:rsidRDefault="00C5406A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C5406A">
        <w:trPr>
          <w:cantSplit/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原材料采购方式</w:t>
            </w:r>
          </w:p>
        </w:tc>
        <w:tc>
          <w:tcPr>
            <w:tcW w:w="7545" w:type="dxa"/>
            <w:gridSpan w:val="10"/>
            <w:vAlign w:val="center"/>
          </w:tcPr>
          <w:p w:rsidR="00C5406A" w:rsidRDefault="00013028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/>
                <w:bCs/>
                <w:color w:val="000000"/>
                <w:sz w:val="24"/>
              </w:rPr>
              <w:t>□总部统采□单店采购□总部+单店采购</w:t>
            </w:r>
          </w:p>
        </w:tc>
      </w:tr>
      <w:tr w:rsidR="00C5406A">
        <w:trPr>
          <w:cantSplit/>
          <w:trHeight w:val="454"/>
          <w:jc w:val="center"/>
        </w:trPr>
        <w:tc>
          <w:tcPr>
            <w:tcW w:w="9718" w:type="dxa"/>
            <w:gridSpan w:val="1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     同意申报 并承诺相关资料真实有效。</w:t>
            </w: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                                                   填报单位（盖章）</w:t>
            </w:r>
          </w:p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                                    年   月   日</w:t>
            </w:r>
          </w:p>
        </w:tc>
      </w:tr>
    </w:tbl>
    <w:p w:rsidR="00C5406A" w:rsidRDefault="00C5406A">
      <w:pPr>
        <w:spacing w:line="50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  <w:sectPr w:rsidR="00C5406A">
          <w:pgSz w:w="11906" w:h="16838"/>
          <w:pgMar w:top="1418" w:right="1797" w:bottom="1418" w:left="1797" w:header="567" w:footer="851" w:gutter="0"/>
          <w:pgNumType w:fmt="numberInDash"/>
          <w:cols w:space="720"/>
          <w:docGrid w:type="linesAndChars" w:linePitch="312"/>
        </w:sectPr>
      </w:pPr>
    </w:p>
    <w:p w:rsidR="00C5406A" w:rsidRDefault="00C5406A">
      <w:pPr>
        <w:pStyle w:val="a7"/>
        <w:spacing w:before="0" w:beforeAutospacing="0" w:after="0" w:afterAutospacing="0" w:line="500" w:lineRule="exact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</w:p>
    <w:p w:rsidR="00C5406A" w:rsidRDefault="00013028">
      <w:pPr>
        <w:pStyle w:val="a7"/>
        <w:spacing w:before="0" w:beforeAutospacing="0" w:after="0" w:afterAutospacing="0" w:line="500" w:lineRule="exact"/>
        <w:jc w:val="both"/>
        <w:rPr>
          <w:rFonts w:ascii="仿宋_GB2312" w:eastAsia="仿宋_GB2312" w:hAnsi="仿宋_GB2312" w:cs="仿宋_GB2312"/>
          <w:b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2"/>
          <w:sz w:val="28"/>
          <w:szCs w:val="28"/>
        </w:rPr>
        <w:t>三、餐饮品牌运营情况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485"/>
        <w:gridCol w:w="783"/>
        <w:gridCol w:w="1168"/>
        <w:gridCol w:w="1383"/>
        <w:gridCol w:w="465"/>
        <w:gridCol w:w="2461"/>
      </w:tblGrid>
      <w:tr w:rsidR="00C5406A">
        <w:trPr>
          <w:cantSplit/>
          <w:trHeight w:val="343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品牌名称  </w:t>
            </w:r>
          </w:p>
        </w:tc>
        <w:tc>
          <w:tcPr>
            <w:tcW w:w="2268" w:type="dxa"/>
            <w:gridSpan w:val="2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门店数量（个）</w:t>
            </w:r>
          </w:p>
        </w:tc>
        <w:tc>
          <w:tcPr>
            <w:tcW w:w="2551" w:type="dxa"/>
            <w:gridSpan w:val="2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分布区域（个）</w:t>
            </w:r>
          </w:p>
        </w:tc>
        <w:tc>
          <w:tcPr>
            <w:tcW w:w="2926" w:type="dxa"/>
            <w:gridSpan w:val="2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2020年度营业额（万元）</w:t>
            </w:r>
          </w:p>
        </w:tc>
      </w:tr>
      <w:tr w:rsidR="00C5406A">
        <w:trPr>
          <w:cantSplit/>
          <w:trHeight w:val="343"/>
          <w:jc w:val="center"/>
        </w:trPr>
        <w:tc>
          <w:tcPr>
            <w:tcW w:w="2191" w:type="dxa"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C5406A" w:rsidRDefault="00C5406A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 ）省（ ）市</w:t>
            </w:r>
          </w:p>
        </w:tc>
        <w:tc>
          <w:tcPr>
            <w:tcW w:w="2926" w:type="dxa"/>
            <w:gridSpan w:val="2"/>
          </w:tcPr>
          <w:p w:rsidR="00C5406A" w:rsidRDefault="00C5406A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23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品牌性质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□全部直营     □含特许加盟     □部分直营    </w:t>
            </w:r>
          </w:p>
        </w:tc>
      </w:tr>
      <w:tr w:rsidR="00C5406A">
        <w:trPr>
          <w:cantSplit/>
          <w:trHeight w:val="421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经营业态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□正餐 □快餐 □团餐 □火锅 □小吃 □休闲简餐 □餐饮综合体</w:t>
            </w:r>
          </w:p>
        </w:tc>
      </w:tr>
      <w:tr w:rsidR="00C5406A">
        <w:trPr>
          <w:cantSplit/>
          <w:trHeight w:val="421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主要消费群体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□18岁以下  □18-30岁  □30-50岁  □50-65岁  □65岁以上</w:t>
            </w: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□男士  □女士</w:t>
            </w:r>
          </w:p>
        </w:tc>
      </w:tr>
      <w:tr w:rsidR="00C5406A">
        <w:trPr>
          <w:cantSplit/>
          <w:trHeight w:val="421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品牌传承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□10以内 □10-20年 □20-30年 □30-50年 □50-100年 □百年以上</w:t>
            </w:r>
          </w:p>
        </w:tc>
      </w:tr>
      <w:tr w:rsidR="00C5406A">
        <w:trPr>
          <w:cantSplit/>
          <w:trHeight w:val="421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品牌文化起源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□民间流传  □世代传承  □新创  □外来引进  □融合创新</w:t>
            </w:r>
          </w:p>
        </w:tc>
      </w:tr>
      <w:tr w:rsidR="00C5406A">
        <w:trPr>
          <w:cantSplit/>
          <w:trHeight w:val="421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老字号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□地方老字号   □中国老字号     □否</w:t>
            </w:r>
          </w:p>
        </w:tc>
      </w:tr>
      <w:tr w:rsidR="00C5406A">
        <w:trPr>
          <w:cantSplit/>
          <w:trHeight w:val="421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非遗技艺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□国家级   □省（市）级   □市（县）级    □否</w:t>
            </w:r>
          </w:p>
        </w:tc>
      </w:tr>
      <w:tr w:rsidR="00C5406A">
        <w:trPr>
          <w:cantSplit/>
          <w:trHeight w:val="465"/>
          <w:jc w:val="center"/>
        </w:trPr>
        <w:tc>
          <w:tcPr>
            <w:tcW w:w="2191" w:type="dxa"/>
            <w:vMerge w:val="restart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品牌文化建设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民族特色主要展示形式</w:t>
            </w:r>
          </w:p>
        </w:tc>
      </w:tr>
      <w:tr w:rsidR="00C5406A">
        <w:trPr>
          <w:cantSplit/>
          <w:trHeight w:val="960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□民族菜品特色  □民族装修风格  □民族文化特色  □民族特色食材 </w:t>
            </w: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□民族礼仪服务  □民族服饰特色  □民族歌舞  □特色器皿</w:t>
            </w:r>
          </w:p>
        </w:tc>
      </w:tr>
      <w:tr w:rsidR="00C5406A">
        <w:trPr>
          <w:cantSplit/>
          <w:trHeight w:val="435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品牌文化宣传形式</w:t>
            </w:r>
          </w:p>
        </w:tc>
      </w:tr>
      <w:tr w:rsidR="00C5406A">
        <w:trPr>
          <w:cantSplit/>
          <w:trHeight w:val="435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□微信公众号   □企业网站   □微博  □媒体宣传  □大型活动  </w:t>
            </w: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□APP小程序   □抖音   □新媒体  □报纸杂志  □无  □其他</w:t>
            </w:r>
          </w:p>
        </w:tc>
      </w:tr>
      <w:tr w:rsidR="00C5406A">
        <w:trPr>
          <w:cantSplit/>
          <w:trHeight w:val="435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企业logo</w:t>
            </w:r>
          </w:p>
        </w:tc>
        <w:tc>
          <w:tcPr>
            <w:tcW w:w="1951" w:type="dxa"/>
            <w:gridSpan w:val="2"/>
          </w:tcPr>
          <w:p w:rsidR="00C5406A" w:rsidRDefault="00013028">
            <w:pPr>
              <w:spacing w:line="480" w:lineRule="exact"/>
              <w:ind w:left="27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  □没有</w:t>
            </w:r>
          </w:p>
        </w:tc>
        <w:tc>
          <w:tcPr>
            <w:tcW w:w="1848" w:type="dxa"/>
            <w:gridSpan w:val="2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文旅产业合作</w:t>
            </w:r>
          </w:p>
        </w:tc>
        <w:tc>
          <w:tcPr>
            <w:tcW w:w="2461" w:type="dxa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□有   □没有</w:t>
            </w:r>
          </w:p>
        </w:tc>
      </w:tr>
      <w:tr w:rsidR="00C5406A">
        <w:trPr>
          <w:cantSplit/>
          <w:trHeight w:val="435"/>
          <w:jc w:val="center"/>
        </w:trPr>
        <w:tc>
          <w:tcPr>
            <w:tcW w:w="2191" w:type="dxa"/>
            <w:vMerge w:val="restart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品牌荣誉</w:t>
            </w:r>
          </w:p>
        </w:tc>
        <w:tc>
          <w:tcPr>
            <w:tcW w:w="2268" w:type="dxa"/>
            <w:gridSpan w:val="2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奖项名称</w:t>
            </w:r>
          </w:p>
        </w:tc>
        <w:tc>
          <w:tcPr>
            <w:tcW w:w="2551" w:type="dxa"/>
            <w:gridSpan w:val="2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授予单位</w:t>
            </w:r>
          </w:p>
        </w:tc>
        <w:tc>
          <w:tcPr>
            <w:tcW w:w="2926" w:type="dxa"/>
            <w:gridSpan w:val="2"/>
          </w:tcPr>
          <w:p w:rsidR="00C5406A" w:rsidRDefault="00013028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授予日期</w:t>
            </w:r>
          </w:p>
        </w:tc>
      </w:tr>
      <w:tr w:rsidR="00C5406A">
        <w:trPr>
          <w:cantSplit/>
          <w:trHeight w:val="480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926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80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926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80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926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80"/>
          <w:jc w:val="center"/>
        </w:trPr>
        <w:tc>
          <w:tcPr>
            <w:tcW w:w="2191" w:type="dxa"/>
            <w:vMerge/>
            <w:vAlign w:val="center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  <w:tc>
          <w:tcPr>
            <w:tcW w:w="2926" w:type="dxa"/>
            <w:gridSpan w:val="2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80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lastRenderedPageBreak/>
              <w:t>品牌创新能力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请从产品研发与创新，服务理念创新 ，新市场开拓，品牌延伸拓展等方面予以说明，字数不超过500字，并提供代表最高水平的相关证明材料。</w:t>
            </w: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80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品牌贡献和社会责任</w:t>
            </w:r>
          </w:p>
        </w:tc>
        <w:tc>
          <w:tcPr>
            <w:tcW w:w="7745" w:type="dxa"/>
            <w:gridSpan w:val="6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企业对社会和行业发展做出的突出贡献和成就（食品安全、质量标准建设、创新能力、社会责任担当等方面不少于500字，提供相关数据和获奖资料信息）</w:t>
            </w: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480"/>
          <w:jc w:val="center"/>
        </w:trPr>
        <w:tc>
          <w:tcPr>
            <w:tcW w:w="2191" w:type="dxa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对协会工作的意见和建议</w:t>
            </w:r>
          </w:p>
        </w:tc>
        <w:tc>
          <w:tcPr>
            <w:tcW w:w="7745" w:type="dxa"/>
            <w:gridSpan w:val="6"/>
          </w:tcPr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</w:tc>
      </w:tr>
      <w:tr w:rsidR="00C5406A">
        <w:trPr>
          <w:cantSplit/>
          <w:trHeight w:val="1407"/>
          <w:jc w:val="center"/>
        </w:trPr>
        <w:tc>
          <w:tcPr>
            <w:tcW w:w="9936" w:type="dxa"/>
            <w:gridSpan w:val="7"/>
            <w:vAlign w:val="center"/>
          </w:tcPr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      同意申报 并承诺相关资料真实有效。</w:t>
            </w:r>
          </w:p>
          <w:p w:rsidR="00C5406A" w:rsidRDefault="00C5406A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                                                填报单位（盖章）</w:t>
            </w:r>
          </w:p>
          <w:p w:rsidR="00C5406A" w:rsidRDefault="00013028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                                                 年   月   日</w:t>
            </w:r>
          </w:p>
        </w:tc>
      </w:tr>
    </w:tbl>
    <w:p w:rsidR="00C5406A" w:rsidRPr="00512366" w:rsidRDefault="00013028" w:rsidP="00512366">
      <w:pPr>
        <w:pStyle w:val="a7"/>
        <w:spacing w:before="0" w:beforeAutospacing="0" w:after="0" w:afterAutospacing="0" w:line="500" w:lineRule="exact"/>
        <w:jc w:val="both"/>
        <w:rPr>
          <w:rFonts w:ascii="仿宋_GB2312" w:eastAsia="仿宋_GB2312" w:hAnsi="华文仿宋" w:cstheme="minorBidi" w:hint="eastAsia"/>
          <w:b/>
          <w:bCs/>
          <w:color w:val="000000"/>
          <w:kern w:val="2"/>
          <w:szCs w:val="22"/>
        </w:rPr>
        <w:sectPr w:rsidR="00C5406A" w:rsidRPr="00512366">
          <w:headerReference w:type="default" r:id="rId10"/>
          <w:footerReference w:type="default" r:id="rId11"/>
          <w:pgSz w:w="11906" w:h="16838"/>
          <w:pgMar w:top="1418" w:right="1758" w:bottom="1418" w:left="1758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仿宋_GB2312" w:eastAsia="仿宋_GB2312" w:hAnsi="华文仿宋" w:cstheme="minorBidi" w:hint="eastAsia"/>
          <w:b/>
          <w:bCs/>
          <w:color w:val="000000"/>
          <w:kern w:val="2"/>
          <w:szCs w:val="22"/>
        </w:rPr>
        <w:t>注：多品牌可复制此页分开填写。</w:t>
      </w:r>
    </w:p>
    <w:p w:rsidR="00C5406A" w:rsidRDefault="00C5406A" w:rsidP="00512366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_GoBack"/>
      <w:bookmarkEnd w:id="0"/>
    </w:p>
    <w:sectPr w:rsidR="00C5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85" w:rsidRDefault="00380D85">
      <w:r>
        <w:separator/>
      </w:r>
    </w:p>
  </w:endnote>
  <w:endnote w:type="continuationSeparator" w:id="0">
    <w:p w:rsidR="00380D85" w:rsidRDefault="0038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A" w:rsidRDefault="006C02D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5406A" w:rsidRDefault="00013028">
                          <w:pPr>
                            <w:pStyle w:val="a5"/>
                            <w:rPr>
                              <w:rStyle w:val="a9"/>
                              <w:rFonts w:ascii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366">
                            <w:rPr>
                              <w:rStyle w:val="a9"/>
                              <w:rFonts w:ascii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" filled="f" stroked="f" strokeweight="1.25pt">
              <v:path arrowok="t"/>
              <v:textbox style="mso-fit-shape-to-text:t" inset="0,0,0,0">
                <w:txbxContent>
                  <w:p w:rsidR="00C5406A" w:rsidRDefault="00013028">
                    <w:pPr>
                      <w:pStyle w:val="a5"/>
                      <w:rPr>
                        <w:rStyle w:val="a9"/>
                        <w:rFonts w:ascii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512366">
                      <w:rPr>
                        <w:rStyle w:val="a9"/>
                        <w:rFonts w:ascii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A" w:rsidRDefault="006C02D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5406A" w:rsidRDefault="00013028">
                          <w:pPr>
                            <w:pStyle w:val="a5"/>
                            <w:rPr>
                              <w:rStyle w:val="a9"/>
                              <w:rFonts w:ascii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512366">
                            <w:rPr>
                              <w:rStyle w:val="a9"/>
                              <w:rFonts w:ascii="仿宋_GB2312" w:hAnsi="仿宋_GB2312" w:cs="仿宋_GB2312"/>
                              <w:noProof/>
                              <w:sz w:val="21"/>
                              <w:szCs w:val="21"/>
                            </w:rPr>
                            <w:t>- 4 -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5.3pt;height:13.6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" filled="f" stroked="f" strokeweight="1.25pt">
              <v:path arrowok="t"/>
              <v:textbox style="mso-fit-shape-to-text:t" inset="0,0,0,0">
                <w:txbxContent>
                  <w:p w:rsidR="00C5406A" w:rsidRDefault="00013028">
                    <w:pPr>
                      <w:pStyle w:val="a5"/>
                      <w:rPr>
                        <w:rStyle w:val="a9"/>
                        <w:rFonts w:ascii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9"/>
                        <w:rFonts w:ascii="仿宋_GB2312" w:hAnsi="仿宋_GB2312" w:cs="仿宋_GB2312" w:hint="eastAsia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 w:rsidR="00512366">
                      <w:rPr>
                        <w:rStyle w:val="a9"/>
                        <w:rFonts w:ascii="仿宋_GB2312" w:hAnsi="仿宋_GB2312" w:cs="仿宋_GB2312"/>
                        <w:noProof/>
                        <w:sz w:val="21"/>
                        <w:szCs w:val="21"/>
                      </w:rPr>
                      <w:t>- 4 -</w: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85" w:rsidRDefault="00380D85">
      <w:r>
        <w:separator/>
      </w:r>
    </w:p>
  </w:footnote>
  <w:footnote w:type="continuationSeparator" w:id="0">
    <w:p w:rsidR="00380D85" w:rsidRDefault="0038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A" w:rsidRDefault="00C5406A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A" w:rsidRDefault="00C5406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F8"/>
    <w:rsid w:val="00000A97"/>
    <w:rsid w:val="00003EF6"/>
    <w:rsid w:val="00006F44"/>
    <w:rsid w:val="00013028"/>
    <w:rsid w:val="00022524"/>
    <w:rsid w:val="0004222A"/>
    <w:rsid w:val="00053F6D"/>
    <w:rsid w:val="00073A9A"/>
    <w:rsid w:val="000741CE"/>
    <w:rsid w:val="000835A6"/>
    <w:rsid w:val="00084FAF"/>
    <w:rsid w:val="00093C37"/>
    <w:rsid w:val="000B009A"/>
    <w:rsid w:val="000B40A8"/>
    <w:rsid w:val="000D283D"/>
    <w:rsid w:val="000D57AB"/>
    <w:rsid w:val="000D639F"/>
    <w:rsid w:val="000E55BC"/>
    <w:rsid w:val="000F5A8C"/>
    <w:rsid w:val="001053C4"/>
    <w:rsid w:val="001168E2"/>
    <w:rsid w:val="0014654C"/>
    <w:rsid w:val="00147B67"/>
    <w:rsid w:val="00167586"/>
    <w:rsid w:val="00171B4C"/>
    <w:rsid w:val="001737A7"/>
    <w:rsid w:val="00174D09"/>
    <w:rsid w:val="00180F6F"/>
    <w:rsid w:val="00186B5D"/>
    <w:rsid w:val="00196D3B"/>
    <w:rsid w:val="001C29AF"/>
    <w:rsid w:val="001C3049"/>
    <w:rsid w:val="001D07AA"/>
    <w:rsid w:val="001D2D3A"/>
    <w:rsid w:val="001D4CC5"/>
    <w:rsid w:val="001D7C7A"/>
    <w:rsid w:val="0024438D"/>
    <w:rsid w:val="00247127"/>
    <w:rsid w:val="002649C7"/>
    <w:rsid w:val="002709CB"/>
    <w:rsid w:val="002729C4"/>
    <w:rsid w:val="00295E3F"/>
    <w:rsid w:val="002A208C"/>
    <w:rsid w:val="002D2198"/>
    <w:rsid w:val="002D4792"/>
    <w:rsid w:val="002D49FF"/>
    <w:rsid w:val="003016C1"/>
    <w:rsid w:val="00302998"/>
    <w:rsid w:val="0030602F"/>
    <w:rsid w:val="0030737C"/>
    <w:rsid w:val="00311E92"/>
    <w:rsid w:val="00311FB2"/>
    <w:rsid w:val="00336ABE"/>
    <w:rsid w:val="00336C5D"/>
    <w:rsid w:val="003747B0"/>
    <w:rsid w:val="00380D85"/>
    <w:rsid w:val="003826F0"/>
    <w:rsid w:val="003878B9"/>
    <w:rsid w:val="00393AFB"/>
    <w:rsid w:val="003C2BEC"/>
    <w:rsid w:val="003F4EF8"/>
    <w:rsid w:val="00432A95"/>
    <w:rsid w:val="00447C25"/>
    <w:rsid w:val="004A5272"/>
    <w:rsid w:val="004A7ED7"/>
    <w:rsid w:val="004D3BEF"/>
    <w:rsid w:val="004E2E2E"/>
    <w:rsid w:val="004F24C7"/>
    <w:rsid w:val="004F3B8A"/>
    <w:rsid w:val="00505F75"/>
    <w:rsid w:val="005067B1"/>
    <w:rsid w:val="005117D0"/>
    <w:rsid w:val="00512366"/>
    <w:rsid w:val="00531832"/>
    <w:rsid w:val="00553F78"/>
    <w:rsid w:val="00576E13"/>
    <w:rsid w:val="005A4206"/>
    <w:rsid w:val="005C409D"/>
    <w:rsid w:val="005F49DE"/>
    <w:rsid w:val="0060145E"/>
    <w:rsid w:val="00601E50"/>
    <w:rsid w:val="00614DDD"/>
    <w:rsid w:val="00616C0C"/>
    <w:rsid w:val="00622192"/>
    <w:rsid w:val="0062221B"/>
    <w:rsid w:val="00631FAD"/>
    <w:rsid w:val="00643C37"/>
    <w:rsid w:val="00645210"/>
    <w:rsid w:val="00651219"/>
    <w:rsid w:val="00682DA1"/>
    <w:rsid w:val="006922C6"/>
    <w:rsid w:val="0069612C"/>
    <w:rsid w:val="006973D0"/>
    <w:rsid w:val="006B786F"/>
    <w:rsid w:val="006C02DD"/>
    <w:rsid w:val="006C3D7E"/>
    <w:rsid w:val="006E5331"/>
    <w:rsid w:val="006E6351"/>
    <w:rsid w:val="006F7AC0"/>
    <w:rsid w:val="00711BE6"/>
    <w:rsid w:val="00727B10"/>
    <w:rsid w:val="00736A48"/>
    <w:rsid w:val="00745FF3"/>
    <w:rsid w:val="00755FA7"/>
    <w:rsid w:val="00762DC9"/>
    <w:rsid w:val="00773754"/>
    <w:rsid w:val="00783747"/>
    <w:rsid w:val="007A1314"/>
    <w:rsid w:val="00800BF8"/>
    <w:rsid w:val="00805D21"/>
    <w:rsid w:val="008063F5"/>
    <w:rsid w:val="00811353"/>
    <w:rsid w:val="00816126"/>
    <w:rsid w:val="00822095"/>
    <w:rsid w:val="00824D70"/>
    <w:rsid w:val="0082524A"/>
    <w:rsid w:val="00833E3A"/>
    <w:rsid w:val="008372C1"/>
    <w:rsid w:val="00841306"/>
    <w:rsid w:val="008637D4"/>
    <w:rsid w:val="008718D0"/>
    <w:rsid w:val="00873DB5"/>
    <w:rsid w:val="0087745A"/>
    <w:rsid w:val="00882B71"/>
    <w:rsid w:val="00882F8E"/>
    <w:rsid w:val="008C2B00"/>
    <w:rsid w:val="008C68F1"/>
    <w:rsid w:val="008F4DA3"/>
    <w:rsid w:val="008F5885"/>
    <w:rsid w:val="009044A1"/>
    <w:rsid w:val="009227FF"/>
    <w:rsid w:val="00971E37"/>
    <w:rsid w:val="00974F9E"/>
    <w:rsid w:val="009806E4"/>
    <w:rsid w:val="00990386"/>
    <w:rsid w:val="009A298F"/>
    <w:rsid w:val="009A391E"/>
    <w:rsid w:val="009B28A6"/>
    <w:rsid w:val="009C2E63"/>
    <w:rsid w:val="009C5E27"/>
    <w:rsid w:val="009C75E0"/>
    <w:rsid w:val="009D4306"/>
    <w:rsid w:val="009D5350"/>
    <w:rsid w:val="009E3BE7"/>
    <w:rsid w:val="009E7565"/>
    <w:rsid w:val="00A13C13"/>
    <w:rsid w:val="00A32207"/>
    <w:rsid w:val="00A4096B"/>
    <w:rsid w:val="00A44114"/>
    <w:rsid w:val="00A50884"/>
    <w:rsid w:val="00A5671C"/>
    <w:rsid w:val="00A662E6"/>
    <w:rsid w:val="00A6726F"/>
    <w:rsid w:val="00A850AD"/>
    <w:rsid w:val="00AB2AEE"/>
    <w:rsid w:val="00AB3324"/>
    <w:rsid w:val="00AC0E03"/>
    <w:rsid w:val="00B12416"/>
    <w:rsid w:val="00B23369"/>
    <w:rsid w:val="00B37C67"/>
    <w:rsid w:val="00B61A7D"/>
    <w:rsid w:val="00B7032E"/>
    <w:rsid w:val="00B76B1C"/>
    <w:rsid w:val="00B86A2E"/>
    <w:rsid w:val="00B90CE3"/>
    <w:rsid w:val="00B954F9"/>
    <w:rsid w:val="00BC0E71"/>
    <w:rsid w:val="00BE784C"/>
    <w:rsid w:val="00C048F8"/>
    <w:rsid w:val="00C10FDB"/>
    <w:rsid w:val="00C15D26"/>
    <w:rsid w:val="00C336A0"/>
    <w:rsid w:val="00C501B3"/>
    <w:rsid w:val="00C5406A"/>
    <w:rsid w:val="00C6435C"/>
    <w:rsid w:val="00C700F4"/>
    <w:rsid w:val="00C72E96"/>
    <w:rsid w:val="00C86DC9"/>
    <w:rsid w:val="00C87908"/>
    <w:rsid w:val="00C925B9"/>
    <w:rsid w:val="00C95EF3"/>
    <w:rsid w:val="00C95F11"/>
    <w:rsid w:val="00CA3E29"/>
    <w:rsid w:val="00CA6549"/>
    <w:rsid w:val="00CB14A4"/>
    <w:rsid w:val="00CB1A08"/>
    <w:rsid w:val="00CD1624"/>
    <w:rsid w:val="00CD360A"/>
    <w:rsid w:val="00CE50AF"/>
    <w:rsid w:val="00D07EDB"/>
    <w:rsid w:val="00D2133A"/>
    <w:rsid w:val="00D35C2F"/>
    <w:rsid w:val="00D414B6"/>
    <w:rsid w:val="00D5203A"/>
    <w:rsid w:val="00D54398"/>
    <w:rsid w:val="00D71440"/>
    <w:rsid w:val="00D75893"/>
    <w:rsid w:val="00D87DD0"/>
    <w:rsid w:val="00D944FE"/>
    <w:rsid w:val="00DB7472"/>
    <w:rsid w:val="00DC07CF"/>
    <w:rsid w:val="00DC273F"/>
    <w:rsid w:val="00DE37D4"/>
    <w:rsid w:val="00DE7DE4"/>
    <w:rsid w:val="00DF38F9"/>
    <w:rsid w:val="00DF554F"/>
    <w:rsid w:val="00E01060"/>
    <w:rsid w:val="00E10C6C"/>
    <w:rsid w:val="00E15CCA"/>
    <w:rsid w:val="00E27BDA"/>
    <w:rsid w:val="00E4119F"/>
    <w:rsid w:val="00E67536"/>
    <w:rsid w:val="00E733EA"/>
    <w:rsid w:val="00E74756"/>
    <w:rsid w:val="00E872D2"/>
    <w:rsid w:val="00E950C0"/>
    <w:rsid w:val="00E9710D"/>
    <w:rsid w:val="00EA3303"/>
    <w:rsid w:val="00EA38DE"/>
    <w:rsid w:val="00EA4BE9"/>
    <w:rsid w:val="00EA7EB1"/>
    <w:rsid w:val="00EC04BD"/>
    <w:rsid w:val="00EE7557"/>
    <w:rsid w:val="00EF2B30"/>
    <w:rsid w:val="00F077AA"/>
    <w:rsid w:val="00F308E6"/>
    <w:rsid w:val="00F33FD9"/>
    <w:rsid w:val="00F66C93"/>
    <w:rsid w:val="00F75E33"/>
    <w:rsid w:val="00F77960"/>
    <w:rsid w:val="00F82439"/>
    <w:rsid w:val="00F95FF3"/>
    <w:rsid w:val="00FA0036"/>
    <w:rsid w:val="00FA1066"/>
    <w:rsid w:val="00FA1586"/>
    <w:rsid w:val="00FA21B6"/>
    <w:rsid w:val="00FE7AEF"/>
    <w:rsid w:val="00FF11D4"/>
    <w:rsid w:val="00FF66EA"/>
    <w:rsid w:val="1C160233"/>
    <w:rsid w:val="25577560"/>
    <w:rsid w:val="30D50954"/>
    <w:rsid w:val="4599277C"/>
    <w:rsid w:val="5FDD1EC6"/>
    <w:rsid w:val="7D1A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09CAF1-CB59-4D12-BDC0-FAE8841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6"/>
      <w:szCs w:val="16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脚 Char"/>
    <w:qFormat/>
    <w:rPr>
      <w:sz w:val="18"/>
      <w:szCs w:val="18"/>
    </w:rPr>
  </w:style>
  <w:style w:type="character" w:customStyle="1" w:styleId="Char0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6"/>
      <w:szCs w:val="16"/>
    </w:rPr>
  </w:style>
  <w:style w:type="paragraph" w:customStyle="1" w:styleId="30">
    <w:name w:val="标题3"/>
    <w:basedOn w:val="3"/>
    <w:qFormat/>
    <w:pPr>
      <w:spacing w:before="120" w:after="120" w:line="360" w:lineRule="auto"/>
      <w:jc w:val="left"/>
    </w:pPr>
    <w:rPr>
      <w:rFonts w:ascii="仿宋_GB2312" w:eastAsia="仿宋_GB2312" w:hAnsi="宋体"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B50C0-BFAA-4569-BE59-320C4082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</Words>
  <Characters>1785</Characters>
  <Application>Microsoft Office Word</Application>
  <DocSecurity>0</DocSecurity>
  <Lines>14</Lines>
  <Paragraphs>4</Paragraphs>
  <ScaleCrop>false</ScaleCrop>
  <Company>CHINA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China</cp:lastModifiedBy>
  <cp:revision>3</cp:revision>
  <dcterms:created xsi:type="dcterms:W3CDTF">2021-03-12T03:06:00Z</dcterms:created>
  <dcterms:modified xsi:type="dcterms:W3CDTF">2021-03-12T03:09:00Z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